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09" w:rsidRPr="00754EFE" w:rsidRDefault="0067067F" w:rsidP="0067067F">
      <w:pPr>
        <w:jc w:val="center"/>
        <w:rPr>
          <w:rFonts w:cs="Times New Roman"/>
          <w:b/>
          <w:sz w:val="28"/>
        </w:rPr>
      </w:pPr>
      <w:r w:rsidRPr="00754EFE">
        <w:rPr>
          <w:rFonts w:cs="Times New Roman"/>
          <w:b/>
          <w:noProof/>
          <w:sz w:val="36"/>
          <w:lang w:eastAsia="es-ES"/>
        </w:rPr>
        <w:drawing>
          <wp:anchor distT="0" distB="0" distL="114300" distR="114300" simplePos="0" relativeHeight="251659264" behindDoc="0" locked="0" layoutInCell="1" allowOverlap="1" wp14:anchorId="4FAFCCF6" wp14:editId="2656D036">
            <wp:simplePos x="0" y="0"/>
            <wp:positionH relativeFrom="column">
              <wp:posOffset>-699135</wp:posOffset>
            </wp:positionH>
            <wp:positionV relativeFrom="paragraph">
              <wp:posOffset>-582930</wp:posOffset>
            </wp:positionV>
            <wp:extent cx="906780" cy="616585"/>
            <wp:effectExtent l="0" t="0" r="762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0E0C" w:rsidRPr="00754EFE">
        <w:rPr>
          <w:rFonts w:cs="Times New Roman"/>
          <w:b/>
          <w:sz w:val="28"/>
        </w:rPr>
        <w:t>Ionic</w:t>
      </w:r>
      <w:proofErr w:type="spellEnd"/>
      <w:r w:rsidR="008C0E0C" w:rsidRPr="00754EFE">
        <w:rPr>
          <w:rFonts w:cs="Times New Roman"/>
          <w:b/>
          <w:sz w:val="28"/>
        </w:rPr>
        <w:t xml:space="preserve"> </w:t>
      </w:r>
      <w:proofErr w:type="spellStart"/>
      <w:r w:rsidR="008C0E0C" w:rsidRPr="00754EFE">
        <w:rPr>
          <w:rFonts w:cs="Times New Roman"/>
          <w:b/>
          <w:sz w:val="28"/>
        </w:rPr>
        <w:t>compound</w:t>
      </w:r>
      <w:proofErr w:type="spellEnd"/>
      <w:r w:rsidR="008C0E0C" w:rsidRPr="00754EFE">
        <w:rPr>
          <w:rFonts w:cs="Times New Roman"/>
          <w:b/>
          <w:sz w:val="28"/>
        </w:rPr>
        <w:t xml:space="preserve"> </w:t>
      </w:r>
      <w:proofErr w:type="spellStart"/>
      <w:r w:rsidR="008C0E0C" w:rsidRPr="00754EFE">
        <w:rPr>
          <w:rFonts w:cs="Times New Roman"/>
          <w:b/>
          <w:sz w:val="28"/>
        </w:rPr>
        <w:t>formulation</w:t>
      </w:r>
      <w:proofErr w:type="spellEnd"/>
    </w:p>
    <w:p w:rsidR="0076525A" w:rsidRDefault="001E391D" w:rsidP="008C0E0C">
      <w:pPr>
        <w:spacing w:line="240" w:lineRule="auto"/>
        <w:jc w:val="center"/>
        <w:rPr>
          <w:rFonts w:cs="Times New Roman"/>
        </w:rPr>
      </w:pPr>
      <w:proofErr w:type="spellStart"/>
      <w:r w:rsidRPr="00754EFE">
        <w:rPr>
          <w:rFonts w:cs="Times New Roman"/>
        </w:rPr>
        <w:t>The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list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below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gives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the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essential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list</w:t>
      </w:r>
      <w:proofErr w:type="spellEnd"/>
      <w:r w:rsidRPr="00754EFE">
        <w:rPr>
          <w:rFonts w:cs="Times New Roman"/>
        </w:rPr>
        <w:t xml:space="preserve"> of </w:t>
      </w:r>
      <w:proofErr w:type="spellStart"/>
      <w:r w:rsidRPr="00754EFE">
        <w:rPr>
          <w:rFonts w:cs="Times New Roman"/>
        </w:rPr>
        <w:t>ions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that</w:t>
      </w:r>
      <w:proofErr w:type="spellEnd"/>
      <w:r w:rsidRPr="00754EFE">
        <w:rPr>
          <w:rFonts w:cs="Times New Roman"/>
        </w:rPr>
        <w:t xml:space="preserve"> are </w:t>
      </w:r>
      <w:proofErr w:type="spellStart"/>
      <w:r w:rsidRPr="00754EFE">
        <w:rPr>
          <w:rFonts w:cs="Times New Roman"/>
        </w:rPr>
        <w:t>necessary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for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Year</w:t>
      </w:r>
      <w:proofErr w:type="spellEnd"/>
      <w:r w:rsidRPr="00754EFE">
        <w:rPr>
          <w:rFonts w:cs="Times New Roman"/>
        </w:rPr>
        <w:t xml:space="preserve"> 10 </w:t>
      </w:r>
      <w:proofErr w:type="spellStart"/>
      <w:r w:rsidRPr="00754EFE">
        <w:rPr>
          <w:rFonts w:cs="Times New Roman"/>
        </w:rPr>
        <w:t>formulation</w:t>
      </w:r>
      <w:proofErr w:type="spellEnd"/>
      <w:r w:rsidRPr="00754EFE">
        <w:rPr>
          <w:rFonts w:cs="Times New Roman"/>
        </w:rPr>
        <w:t xml:space="preserve">. To </w:t>
      </w:r>
      <w:proofErr w:type="spellStart"/>
      <w:r w:rsidRPr="00754EFE">
        <w:rPr>
          <w:rFonts w:cs="Times New Roman"/>
        </w:rPr>
        <w:t>formulate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ionic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compounds</w:t>
      </w:r>
      <w:proofErr w:type="spellEnd"/>
      <w:r w:rsidRPr="00754EFE">
        <w:rPr>
          <w:rFonts w:cs="Times New Roman"/>
        </w:rPr>
        <w:t xml:space="preserve">, </w:t>
      </w:r>
      <w:proofErr w:type="spellStart"/>
      <w:r w:rsidRPr="00754EFE">
        <w:rPr>
          <w:rFonts w:cs="Times New Roman"/>
        </w:rPr>
        <w:t>all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you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need</w:t>
      </w:r>
      <w:proofErr w:type="spellEnd"/>
      <w:r w:rsidRPr="00754EFE">
        <w:rPr>
          <w:rFonts w:cs="Times New Roman"/>
        </w:rPr>
        <w:t xml:space="preserve"> to do </w:t>
      </w:r>
      <w:proofErr w:type="spellStart"/>
      <w:r w:rsidRPr="00754EFE">
        <w:rPr>
          <w:rFonts w:cs="Times New Roman"/>
        </w:rPr>
        <w:t>is</w:t>
      </w:r>
      <w:proofErr w:type="spellEnd"/>
      <w:r w:rsidRPr="00754EFE">
        <w:rPr>
          <w:rFonts w:cs="Times New Roman"/>
        </w:rPr>
        <w:t xml:space="preserve"> combine </w:t>
      </w:r>
      <w:proofErr w:type="spellStart"/>
      <w:r w:rsidRPr="00754EFE">
        <w:rPr>
          <w:rFonts w:cs="Times New Roman"/>
        </w:rPr>
        <w:t>the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number</w:t>
      </w:r>
      <w:proofErr w:type="spellEnd"/>
      <w:r w:rsidRPr="00754EFE">
        <w:rPr>
          <w:rFonts w:cs="Times New Roman"/>
        </w:rPr>
        <w:t xml:space="preserve"> of positive and </w:t>
      </w:r>
      <w:proofErr w:type="spellStart"/>
      <w:r w:rsidRPr="00754EFE">
        <w:rPr>
          <w:rFonts w:cs="Times New Roman"/>
        </w:rPr>
        <w:t>negative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ions</w:t>
      </w:r>
      <w:proofErr w:type="spellEnd"/>
      <w:r w:rsidRPr="00754EFE">
        <w:rPr>
          <w:rFonts w:cs="Times New Roman"/>
        </w:rPr>
        <w:t xml:space="preserve"> so </w:t>
      </w:r>
      <w:proofErr w:type="spellStart"/>
      <w:r w:rsidRPr="00754EFE">
        <w:rPr>
          <w:rFonts w:cs="Times New Roman"/>
        </w:rPr>
        <w:t>that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the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overall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charge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is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equal</w:t>
      </w:r>
      <w:proofErr w:type="spellEnd"/>
      <w:r w:rsidRPr="00754EFE">
        <w:rPr>
          <w:rFonts w:cs="Times New Roman"/>
        </w:rPr>
        <w:t xml:space="preserve"> to 0</w:t>
      </w:r>
      <w:r w:rsidR="00837AFF">
        <w:rPr>
          <w:rFonts w:cs="Times New Roman"/>
        </w:rPr>
        <w:t>:</w:t>
      </w:r>
    </w:p>
    <w:p w:rsidR="00166BB4" w:rsidRPr="00837AFF" w:rsidRDefault="00166BB4" w:rsidP="00166BB4">
      <w:pPr>
        <w:spacing w:line="24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Lithium</w:t>
      </w:r>
      <w:proofErr w:type="spellEnd"/>
      <w:r>
        <w:rPr>
          <w:rFonts w:cs="Times New Roman"/>
        </w:rPr>
        <w:t xml:space="preserve"> oxide </w:t>
      </w:r>
      <w:r>
        <w:rPr>
          <w:rFonts w:cs="Times New Roman"/>
        </w:rPr>
        <w:tab/>
      </w:r>
      <w:r w:rsidRPr="00166BB4">
        <w:rPr>
          <w:rFonts w:cs="Times New Roman"/>
        </w:rPr>
        <w:sym w:font="Wingdings" w:char="F0E0"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17B6E">
        <w:rPr>
          <w:rFonts w:cs="Times New Roman"/>
          <w:b/>
        </w:rPr>
        <w:t>Li</w:t>
      </w:r>
      <w:r w:rsidRPr="00617B6E">
        <w:rPr>
          <w:rFonts w:cs="Times New Roman"/>
          <w:b/>
          <w:i/>
          <w:vertAlign w:val="superscript"/>
        </w:rPr>
        <w:t>+</w:t>
      </w:r>
      <w:r w:rsidRPr="00617B6E">
        <w:rPr>
          <w:rFonts w:cs="Times New Roman"/>
          <w:b/>
          <w:vertAlign w:val="superscript"/>
        </w:rPr>
        <w:tab/>
      </w:r>
      <w:r w:rsidRPr="00617B6E">
        <w:rPr>
          <w:rFonts w:cs="Times New Roman"/>
          <w:b/>
        </w:rPr>
        <w:t>Li</w:t>
      </w:r>
      <w:r w:rsidRPr="00617B6E">
        <w:rPr>
          <w:rFonts w:cs="Times New Roman"/>
          <w:b/>
          <w:i/>
          <w:vertAlign w:val="superscript"/>
        </w:rPr>
        <w:t>+</w:t>
      </w:r>
      <w:r w:rsidRPr="00617B6E">
        <w:rPr>
          <w:rFonts w:cs="Times New Roman"/>
          <w:b/>
        </w:rPr>
        <w:t xml:space="preserve">     </w:t>
      </w:r>
      <w:r w:rsidR="00837AFF" w:rsidRPr="00617B6E">
        <w:rPr>
          <w:rFonts w:cs="Times New Roman"/>
          <w:b/>
        </w:rPr>
        <w:t xml:space="preserve"> </w:t>
      </w:r>
      <w:r w:rsidR="00837AFF" w:rsidRPr="00617B6E">
        <w:rPr>
          <w:rFonts w:cs="Times New Roman"/>
          <w:b/>
        </w:rPr>
        <w:tab/>
      </w:r>
      <w:r w:rsidRPr="00617B6E">
        <w:rPr>
          <w:rFonts w:cs="Times New Roman"/>
          <w:b/>
        </w:rPr>
        <w:t>O</w:t>
      </w:r>
      <w:r w:rsidRPr="00617B6E">
        <w:rPr>
          <w:rFonts w:cs="Times New Roman"/>
          <w:b/>
          <w:i/>
          <w:vertAlign w:val="superscript"/>
        </w:rPr>
        <w:t>2-</w:t>
      </w:r>
      <w:r w:rsidR="00837AFF">
        <w:rPr>
          <w:rFonts w:cs="Times New Roman"/>
          <w:vertAlign w:val="superscript"/>
        </w:rPr>
        <w:tab/>
      </w:r>
      <w:r w:rsidR="00837AFF" w:rsidRPr="00837AFF">
        <w:rPr>
          <w:rFonts w:cs="Times New Roman"/>
        </w:rPr>
        <w:sym w:font="Wingdings" w:char="F0E0"/>
      </w:r>
      <w:r w:rsidR="00837AFF">
        <w:rPr>
          <w:rFonts w:cs="Times New Roman"/>
        </w:rPr>
        <w:t xml:space="preserve">   </w:t>
      </w:r>
      <w:r w:rsidR="00837AFF" w:rsidRPr="00837AFF">
        <w:rPr>
          <w:rFonts w:cs="Times New Roman"/>
          <w:b/>
          <w:i/>
        </w:rPr>
        <w:t>+1</w:t>
      </w:r>
      <w:r w:rsidR="00837AFF">
        <w:rPr>
          <w:rFonts w:cs="Times New Roman"/>
        </w:rPr>
        <w:t xml:space="preserve">   +   </w:t>
      </w:r>
      <w:r w:rsidR="00837AFF" w:rsidRPr="00837AFF">
        <w:rPr>
          <w:rFonts w:cs="Times New Roman"/>
          <w:b/>
          <w:i/>
        </w:rPr>
        <w:t>+1</w:t>
      </w:r>
      <w:r w:rsidR="00837AFF">
        <w:rPr>
          <w:rFonts w:cs="Times New Roman"/>
          <w:b/>
          <w:i/>
        </w:rPr>
        <w:t xml:space="preserve">  </w:t>
      </w:r>
      <w:r w:rsidR="00837AFF" w:rsidRPr="00837AFF">
        <w:rPr>
          <w:rFonts w:cs="Times New Roman"/>
        </w:rPr>
        <w:t xml:space="preserve"> + </w:t>
      </w:r>
      <w:r w:rsidR="00837AFF">
        <w:rPr>
          <w:rFonts w:cs="Times New Roman"/>
          <w:b/>
          <w:i/>
        </w:rPr>
        <w:t xml:space="preserve">  -2  </w:t>
      </w:r>
      <w:r w:rsidR="00837AFF" w:rsidRPr="00837AFF">
        <w:rPr>
          <w:rFonts w:cs="Times New Roman"/>
        </w:rPr>
        <w:t xml:space="preserve"> =</w:t>
      </w:r>
      <w:r w:rsidR="00837AFF">
        <w:rPr>
          <w:rFonts w:cs="Times New Roman"/>
        </w:rPr>
        <w:t xml:space="preserve">  </w:t>
      </w:r>
      <w:r w:rsidR="00837AFF" w:rsidRPr="00837AFF">
        <w:rPr>
          <w:rFonts w:cs="Times New Roman"/>
          <w:b/>
          <w:i/>
        </w:rPr>
        <w:t>0</w:t>
      </w:r>
    </w:p>
    <w:p w:rsidR="00166BB4" w:rsidRDefault="00166BB4" w:rsidP="00166BB4">
      <w:pPr>
        <w:spacing w:line="240" w:lineRule="auto"/>
        <w:jc w:val="center"/>
        <w:rPr>
          <w:rFonts w:cs="Times New Roman"/>
          <w:b/>
          <w:color w:val="008000"/>
          <w:sz w:val="28"/>
        </w:rPr>
      </w:pPr>
    </w:p>
    <w:p w:rsidR="00754EFE" w:rsidRPr="00754EFE" w:rsidRDefault="00CE534C" w:rsidP="00754EFE">
      <w:pPr>
        <w:spacing w:line="240" w:lineRule="auto"/>
        <w:rPr>
          <w:rFonts w:cs="Times New Roman"/>
          <w:b/>
          <w:color w:val="008000"/>
          <w:sz w:val="28"/>
        </w:rPr>
      </w:pPr>
      <w:proofErr w:type="spellStart"/>
      <w:r w:rsidRPr="00754EFE">
        <w:rPr>
          <w:rFonts w:cs="Times New Roman"/>
          <w:b/>
          <w:color w:val="008000"/>
          <w:sz w:val="28"/>
        </w:rPr>
        <w:t>Beginnner</w:t>
      </w:r>
      <w:proofErr w:type="spellEnd"/>
    </w:p>
    <w:p w:rsidR="00CE2CD6" w:rsidRPr="00754EFE" w:rsidRDefault="00ED7D86" w:rsidP="00754EFE">
      <w:pPr>
        <w:spacing w:line="240" w:lineRule="auto"/>
        <w:rPr>
          <w:rFonts w:cs="Times New Roman"/>
          <w:b/>
          <w:color w:val="008000"/>
          <w:sz w:val="28"/>
        </w:rPr>
      </w:pPr>
      <w:r w:rsidRPr="00754EFE">
        <w:rPr>
          <w:rFonts w:cs="Times New Roman"/>
          <w:b/>
          <w:color w:val="008000"/>
          <w:sz w:val="24"/>
        </w:rPr>
        <w:t xml:space="preserve">Positive </w:t>
      </w:r>
      <w:proofErr w:type="spellStart"/>
      <w:r w:rsidRPr="00754EFE">
        <w:rPr>
          <w:rFonts w:cs="Times New Roman"/>
          <w:b/>
          <w:color w:val="008000"/>
          <w:sz w:val="24"/>
        </w:rPr>
        <w:t>ions</w:t>
      </w:r>
      <w:proofErr w:type="spellEnd"/>
      <w:r w:rsidRPr="00754EFE">
        <w:rPr>
          <w:rFonts w:cs="Times New Roman"/>
          <w:b/>
          <w:color w:val="008000"/>
          <w:sz w:val="24"/>
        </w:rPr>
        <w:t xml:space="preserve"> </w:t>
      </w:r>
      <w:r w:rsidR="00361802" w:rsidRPr="00754EFE">
        <w:rPr>
          <w:rFonts w:cs="Times New Roman"/>
          <w:b/>
          <w:color w:val="008000"/>
          <w:sz w:val="24"/>
        </w:rPr>
        <w:tab/>
      </w:r>
      <w:r w:rsidR="00361802" w:rsidRPr="00754EFE">
        <w:rPr>
          <w:rFonts w:cs="Times New Roman"/>
          <w:b/>
          <w:color w:val="008000"/>
        </w:rPr>
        <w:tab/>
      </w:r>
      <w:r w:rsidR="00361802" w:rsidRPr="00754EFE">
        <w:rPr>
          <w:rFonts w:cs="Times New Roman"/>
          <w:b/>
          <w:color w:val="008000"/>
        </w:rPr>
        <w:tab/>
      </w:r>
      <w:r w:rsidR="00361802" w:rsidRPr="00754EFE">
        <w:rPr>
          <w:rFonts w:cs="Times New Roman"/>
          <w:b/>
          <w:color w:val="008000"/>
        </w:rPr>
        <w:tab/>
      </w:r>
      <w:r w:rsidR="00361802" w:rsidRPr="00754EFE">
        <w:rPr>
          <w:rFonts w:cs="Times New Roman"/>
          <w:b/>
          <w:color w:val="008000"/>
        </w:rPr>
        <w:tab/>
      </w:r>
      <w:r w:rsidR="00361802" w:rsidRPr="00754EFE">
        <w:rPr>
          <w:rFonts w:cs="Times New Roman"/>
          <w:b/>
          <w:color w:val="008000"/>
        </w:rPr>
        <w:tab/>
      </w:r>
    </w:p>
    <w:p w:rsidR="00CE2CD6" w:rsidRPr="00754EFE" w:rsidRDefault="0076525A" w:rsidP="00754EFE">
      <w:pPr>
        <w:spacing w:line="240" w:lineRule="auto"/>
        <w:rPr>
          <w:rFonts w:cs="Times New Roman"/>
        </w:rPr>
      </w:pPr>
      <w:proofErr w:type="spellStart"/>
      <w:r w:rsidRPr="00754EFE">
        <w:rPr>
          <w:rFonts w:cs="Times New Roman"/>
        </w:rPr>
        <w:t>Group</w:t>
      </w:r>
      <w:proofErr w:type="spellEnd"/>
      <w:r w:rsidRPr="00754EFE">
        <w:rPr>
          <w:rFonts w:cs="Times New Roman"/>
        </w:rPr>
        <w:t xml:space="preserve"> 1 –</w:t>
      </w:r>
      <w:r w:rsidR="00CE2CD6" w:rsidRPr="00754EFE">
        <w:rPr>
          <w:rFonts w:cs="Times New Roman"/>
        </w:rPr>
        <w:t xml:space="preserve"> </w:t>
      </w:r>
      <w:proofErr w:type="spellStart"/>
      <w:r w:rsidR="00CE2CD6" w:rsidRPr="00754EFE">
        <w:rPr>
          <w:rFonts w:cs="Times New Roman"/>
        </w:rPr>
        <w:t>All</w:t>
      </w:r>
      <w:proofErr w:type="spellEnd"/>
      <w:r w:rsidR="00CE2CD6" w:rsidRPr="00754EFE">
        <w:rPr>
          <w:rFonts w:cs="Times New Roman"/>
        </w:rPr>
        <w:t xml:space="preserve"> </w:t>
      </w:r>
      <w:r w:rsidR="00CE2CD6" w:rsidRPr="00754EFE">
        <w:rPr>
          <w:rFonts w:cs="Times New Roman"/>
          <w:vertAlign w:val="superscript"/>
        </w:rPr>
        <w:t>1+</w:t>
      </w:r>
      <w:r w:rsidR="00CE2CD6" w:rsidRPr="00754EFE">
        <w:rPr>
          <w:rFonts w:cs="Times New Roman"/>
        </w:rPr>
        <w:t xml:space="preserve"> </w:t>
      </w:r>
      <w:r w:rsidR="00B41E23" w:rsidRPr="00754EFE">
        <w:rPr>
          <w:rFonts w:cs="Times New Roman"/>
        </w:rPr>
        <w:tab/>
      </w:r>
      <w:r w:rsidR="00CE2CD6" w:rsidRPr="00754EFE">
        <w:rPr>
          <w:rFonts w:cs="Times New Roman"/>
        </w:rPr>
        <w:sym w:font="Wingdings" w:char="F0E0"/>
      </w:r>
      <w:r w:rsidR="001E391D" w:rsidRPr="00754EFE">
        <w:rPr>
          <w:rFonts w:cs="Times New Roman"/>
        </w:rPr>
        <w:tab/>
      </w:r>
      <w:r w:rsidR="00CE2CD6" w:rsidRPr="00754EFE">
        <w:rPr>
          <w:rFonts w:cs="Times New Roman"/>
        </w:rPr>
        <w:t xml:space="preserve"> </w:t>
      </w:r>
      <w:r w:rsidRPr="00754EFE">
        <w:rPr>
          <w:rFonts w:cs="Times New Roman"/>
        </w:rPr>
        <w:t>Li</w:t>
      </w:r>
      <w:r w:rsidR="00CE2CD6" w:rsidRPr="00754EFE">
        <w:rPr>
          <w:rFonts w:cs="Times New Roman"/>
          <w:vertAlign w:val="superscript"/>
        </w:rPr>
        <w:t>+</w:t>
      </w:r>
      <w:r w:rsidR="001E391D" w:rsidRPr="00754EFE">
        <w:rPr>
          <w:rFonts w:cs="Times New Roman"/>
          <w:vertAlign w:val="superscript"/>
        </w:rPr>
        <w:tab/>
      </w:r>
      <w:proofErr w:type="spellStart"/>
      <w:r w:rsidRPr="00754EFE">
        <w:rPr>
          <w:rFonts w:cs="Times New Roman"/>
        </w:rPr>
        <w:t>Na</w:t>
      </w:r>
      <w:proofErr w:type="spellEnd"/>
      <w:r w:rsidR="00CE2CD6" w:rsidRPr="00754EFE">
        <w:rPr>
          <w:rFonts w:cs="Times New Roman"/>
          <w:vertAlign w:val="superscript"/>
        </w:rPr>
        <w:t>+</w:t>
      </w:r>
      <w:r w:rsidR="001E391D" w:rsidRPr="00754EFE">
        <w:rPr>
          <w:rFonts w:cs="Times New Roman"/>
          <w:vertAlign w:val="superscript"/>
        </w:rPr>
        <w:tab/>
      </w:r>
      <w:r w:rsidRPr="00754EFE">
        <w:rPr>
          <w:rFonts w:cs="Times New Roman"/>
        </w:rPr>
        <w:t>K</w:t>
      </w:r>
      <w:r w:rsidR="00CE2CD6" w:rsidRPr="00754EFE">
        <w:rPr>
          <w:rFonts w:cs="Times New Roman"/>
          <w:vertAlign w:val="superscript"/>
        </w:rPr>
        <w:t>+</w:t>
      </w:r>
      <w:r w:rsidR="001E391D" w:rsidRPr="00754EFE">
        <w:rPr>
          <w:rFonts w:cs="Times New Roman"/>
          <w:vertAlign w:val="superscript"/>
        </w:rPr>
        <w:tab/>
      </w:r>
      <w:r w:rsidR="00CE2CD6" w:rsidRPr="00754EFE">
        <w:rPr>
          <w:rFonts w:cs="Times New Roman"/>
        </w:rPr>
        <w:t>Rb</w:t>
      </w:r>
      <w:r w:rsidR="00CE2CD6" w:rsidRPr="00754EFE">
        <w:rPr>
          <w:rFonts w:cs="Times New Roman"/>
          <w:vertAlign w:val="superscript"/>
        </w:rPr>
        <w:t>+</w:t>
      </w:r>
      <w:r w:rsidR="001E391D" w:rsidRPr="00754EFE">
        <w:rPr>
          <w:rFonts w:cs="Times New Roman"/>
          <w:vertAlign w:val="superscript"/>
        </w:rPr>
        <w:tab/>
      </w:r>
      <w:r w:rsidR="00CE2CD6" w:rsidRPr="00754EFE">
        <w:rPr>
          <w:rFonts w:cs="Times New Roman"/>
        </w:rPr>
        <w:t xml:space="preserve"> Cs</w:t>
      </w:r>
      <w:r w:rsidR="00CE2CD6" w:rsidRPr="00754EFE">
        <w:rPr>
          <w:rFonts w:cs="Times New Roman"/>
          <w:vertAlign w:val="superscript"/>
        </w:rPr>
        <w:t>+</w:t>
      </w:r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</w:p>
    <w:p w:rsidR="0076525A" w:rsidRPr="00754EFE" w:rsidRDefault="00CE2CD6" w:rsidP="00754EFE">
      <w:pPr>
        <w:spacing w:line="240" w:lineRule="auto"/>
        <w:rPr>
          <w:rFonts w:cs="Times New Roman"/>
        </w:rPr>
      </w:pPr>
      <w:proofErr w:type="spellStart"/>
      <w:r w:rsidRPr="00754EFE">
        <w:rPr>
          <w:rFonts w:cs="Times New Roman"/>
        </w:rPr>
        <w:t>Group</w:t>
      </w:r>
      <w:proofErr w:type="spellEnd"/>
      <w:r w:rsidRPr="00754EFE">
        <w:rPr>
          <w:rFonts w:cs="Times New Roman"/>
        </w:rPr>
        <w:t xml:space="preserve"> 2 – </w:t>
      </w:r>
      <w:proofErr w:type="spellStart"/>
      <w:r w:rsidRPr="00754EFE">
        <w:rPr>
          <w:rFonts w:cs="Times New Roman"/>
        </w:rPr>
        <w:t>All</w:t>
      </w:r>
      <w:proofErr w:type="spellEnd"/>
      <w:r w:rsidRPr="00754EFE">
        <w:rPr>
          <w:rFonts w:cs="Times New Roman"/>
        </w:rPr>
        <w:t xml:space="preserve"> </w:t>
      </w:r>
      <w:r w:rsidRPr="00754EFE">
        <w:rPr>
          <w:rFonts w:cs="Times New Roman"/>
          <w:vertAlign w:val="superscript"/>
        </w:rPr>
        <w:t>2+</w:t>
      </w:r>
      <w:r w:rsidRPr="00754EFE">
        <w:rPr>
          <w:rFonts w:cs="Times New Roman"/>
        </w:rPr>
        <w:t xml:space="preserve"> </w:t>
      </w:r>
      <w:r w:rsidR="00B41E23" w:rsidRPr="00754EFE">
        <w:rPr>
          <w:rFonts w:cs="Times New Roman"/>
        </w:rPr>
        <w:tab/>
      </w:r>
      <w:r w:rsidRPr="00754EFE">
        <w:rPr>
          <w:rFonts w:cs="Times New Roman"/>
        </w:rPr>
        <w:sym w:font="Wingdings" w:char="F0E0"/>
      </w:r>
      <w:r w:rsidRPr="00754EFE">
        <w:rPr>
          <w:rFonts w:cs="Times New Roman"/>
        </w:rPr>
        <w:t xml:space="preserve"> </w:t>
      </w:r>
      <w:r w:rsidR="001E391D" w:rsidRPr="00754EFE">
        <w:rPr>
          <w:rFonts w:cs="Times New Roman"/>
        </w:rPr>
        <w:tab/>
      </w:r>
      <w:r w:rsidRPr="00754EFE">
        <w:rPr>
          <w:rFonts w:cs="Times New Roman"/>
        </w:rPr>
        <w:t>Be</w:t>
      </w:r>
      <w:r w:rsidRPr="00754EFE">
        <w:rPr>
          <w:rFonts w:cs="Times New Roman"/>
          <w:vertAlign w:val="superscript"/>
        </w:rPr>
        <w:t>2+</w:t>
      </w:r>
      <w:r w:rsidR="001E391D" w:rsidRPr="00754EFE">
        <w:rPr>
          <w:rFonts w:cs="Times New Roman"/>
        </w:rPr>
        <w:tab/>
      </w:r>
      <w:r w:rsidRPr="00754EFE">
        <w:rPr>
          <w:rFonts w:cs="Times New Roman"/>
        </w:rPr>
        <w:t>Mg</w:t>
      </w:r>
      <w:r w:rsidRPr="00754EFE">
        <w:rPr>
          <w:rFonts w:cs="Times New Roman"/>
          <w:vertAlign w:val="superscript"/>
        </w:rPr>
        <w:t>2+</w:t>
      </w:r>
      <w:r w:rsidR="001E391D" w:rsidRPr="00754EFE">
        <w:rPr>
          <w:rFonts w:cs="Times New Roman"/>
          <w:vertAlign w:val="superscript"/>
        </w:rPr>
        <w:tab/>
      </w:r>
      <w:r w:rsidRPr="00754EFE">
        <w:rPr>
          <w:rFonts w:cs="Times New Roman"/>
        </w:rPr>
        <w:t>Ca</w:t>
      </w:r>
      <w:r w:rsidRPr="00754EFE">
        <w:rPr>
          <w:rFonts w:cs="Times New Roman"/>
          <w:vertAlign w:val="superscript"/>
        </w:rPr>
        <w:t>2+</w:t>
      </w:r>
      <w:r w:rsidR="001E391D" w:rsidRPr="00754EFE">
        <w:rPr>
          <w:rFonts w:cs="Times New Roman"/>
          <w:vertAlign w:val="superscript"/>
        </w:rPr>
        <w:tab/>
      </w:r>
      <w:r w:rsidRPr="00754EFE">
        <w:rPr>
          <w:rFonts w:cs="Times New Roman"/>
        </w:rPr>
        <w:t>Sr</w:t>
      </w:r>
      <w:r w:rsidRPr="00754EFE">
        <w:rPr>
          <w:rFonts w:cs="Times New Roman"/>
          <w:vertAlign w:val="superscript"/>
        </w:rPr>
        <w:t>2+</w:t>
      </w:r>
      <w:r w:rsidR="001E391D" w:rsidRPr="00754EFE">
        <w:rPr>
          <w:rFonts w:cs="Times New Roman"/>
          <w:vertAlign w:val="superscript"/>
        </w:rPr>
        <w:tab/>
      </w:r>
      <w:r w:rsidRPr="00754EFE">
        <w:rPr>
          <w:rFonts w:cs="Times New Roman"/>
        </w:rPr>
        <w:t>Ba</w:t>
      </w:r>
      <w:r w:rsidRPr="00754EFE">
        <w:rPr>
          <w:rFonts w:cs="Times New Roman"/>
          <w:vertAlign w:val="superscript"/>
        </w:rPr>
        <w:t>2+</w:t>
      </w:r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="005D0A7C" w:rsidRPr="00754EFE">
        <w:rPr>
          <w:rFonts w:cs="Times New Roman"/>
        </w:rPr>
        <w:tab/>
      </w:r>
    </w:p>
    <w:p w:rsidR="00754EFE" w:rsidRPr="00754EFE" w:rsidRDefault="00B41E23" w:rsidP="00754EFE">
      <w:pPr>
        <w:spacing w:line="240" w:lineRule="auto"/>
        <w:rPr>
          <w:rFonts w:cs="Times New Roman"/>
        </w:rPr>
      </w:pPr>
      <w:proofErr w:type="spellStart"/>
      <w:r w:rsidRPr="00754EFE">
        <w:rPr>
          <w:rFonts w:cs="Times New Roman"/>
        </w:rPr>
        <w:t>Group</w:t>
      </w:r>
      <w:proofErr w:type="spellEnd"/>
      <w:r w:rsidRPr="00754EFE">
        <w:rPr>
          <w:rFonts w:cs="Times New Roman"/>
        </w:rPr>
        <w:t xml:space="preserve"> 13 – </w:t>
      </w:r>
      <w:proofErr w:type="spellStart"/>
      <w:r w:rsidRPr="00754EFE">
        <w:rPr>
          <w:rFonts w:cs="Times New Roman"/>
        </w:rPr>
        <w:t>All</w:t>
      </w:r>
      <w:proofErr w:type="spellEnd"/>
      <w:r w:rsidRPr="00754EFE">
        <w:rPr>
          <w:rFonts w:cs="Times New Roman"/>
        </w:rPr>
        <w:t xml:space="preserve"> </w:t>
      </w:r>
      <w:r w:rsidRPr="00754EFE">
        <w:rPr>
          <w:rFonts w:cs="Times New Roman"/>
          <w:vertAlign w:val="superscript"/>
        </w:rPr>
        <w:t>3+</w:t>
      </w:r>
      <w:r w:rsidRPr="00754EFE">
        <w:rPr>
          <w:rFonts w:cs="Times New Roman"/>
        </w:rPr>
        <w:t xml:space="preserve"> </w:t>
      </w:r>
      <w:r w:rsidR="00361802" w:rsidRPr="00754EFE">
        <w:rPr>
          <w:rFonts w:cs="Times New Roman"/>
        </w:rPr>
        <w:t xml:space="preserve"> </w:t>
      </w:r>
      <w:r w:rsidR="001E391D" w:rsidRPr="00754EFE">
        <w:rPr>
          <w:rFonts w:cs="Times New Roman"/>
        </w:rPr>
        <w:tab/>
      </w:r>
      <w:r w:rsidR="00361802" w:rsidRPr="00754EFE">
        <w:rPr>
          <w:rFonts w:cs="Times New Roman"/>
        </w:rPr>
        <w:sym w:font="Wingdings" w:char="F0E0"/>
      </w:r>
      <w:r w:rsidR="00361802" w:rsidRPr="00754EFE">
        <w:rPr>
          <w:rFonts w:cs="Times New Roman"/>
        </w:rPr>
        <w:t xml:space="preserve"> </w:t>
      </w:r>
      <w:r w:rsidR="001E391D" w:rsidRPr="00754EFE">
        <w:rPr>
          <w:rFonts w:cs="Times New Roman"/>
        </w:rPr>
        <w:tab/>
      </w:r>
      <w:r w:rsidR="00361802" w:rsidRPr="00754EFE">
        <w:rPr>
          <w:rFonts w:cs="Times New Roman"/>
        </w:rPr>
        <w:t>Al</w:t>
      </w:r>
      <w:r w:rsidR="00361802" w:rsidRPr="00754EFE">
        <w:rPr>
          <w:rFonts w:cs="Times New Roman"/>
          <w:vertAlign w:val="superscript"/>
        </w:rPr>
        <w:t>3+</w:t>
      </w:r>
      <w:r w:rsidR="001E391D" w:rsidRPr="00754EFE">
        <w:rPr>
          <w:rFonts w:cs="Times New Roman"/>
        </w:rPr>
        <w:tab/>
      </w:r>
      <w:r w:rsidR="00361802" w:rsidRPr="00754EFE">
        <w:rPr>
          <w:rFonts w:cs="Times New Roman"/>
        </w:rPr>
        <w:t>Ga</w:t>
      </w:r>
      <w:r w:rsidR="00361802" w:rsidRPr="00754EFE">
        <w:rPr>
          <w:rFonts w:cs="Times New Roman"/>
          <w:vertAlign w:val="superscript"/>
        </w:rPr>
        <w:t>3+</w:t>
      </w:r>
    </w:p>
    <w:p w:rsidR="00CE534C" w:rsidRPr="00754EFE" w:rsidRDefault="00CE534C" w:rsidP="00754EFE">
      <w:pPr>
        <w:spacing w:line="240" w:lineRule="auto"/>
        <w:rPr>
          <w:rFonts w:cs="Times New Roman"/>
          <w:sz w:val="24"/>
        </w:rPr>
      </w:pPr>
      <w:proofErr w:type="spellStart"/>
      <w:r w:rsidRPr="00754EFE">
        <w:rPr>
          <w:rFonts w:cs="Times New Roman"/>
          <w:b/>
          <w:color w:val="008000"/>
          <w:sz w:val="24"/>
        </w:rPr>
        <w:t>Negative</w:t>
      </w:r>
      <w:proofErr w:type="spellEnd"/>
      <w:r w:rsidRPr="00754EFE">
        <w:rPr>
          <w:rFonts w:cs="Times New Roman"/>
          <w:b/>
          <w:color w:val="008000"/>
          <w:sz w:val="24"/>
        </w:rPr>
        <w:t xml:space="preserve"> </w:t>
      </w:r>
      <w:proofErr w:type="spellStart"/>
      <w:r w:rsidRPr="00754EFE">
        <w:rPr>
          <w:rFonts w:cs="Times New Roman"/>
          <w:b/>
          <w:color w:val="008000"/>
          <w:sz w:val="24"/>
        </w:rPr>
        <w:t>ions</w:t>
      </w:r>
      <w:proofErr w:type="spellEnd"/>
      <w:r w:rsidRPr="00754EFE">
        <w:rPr>
          <w:rFonts w:cs="Times New Roman"/>
          <w:color w:val="008000"/>
          <w:sz w:val="24"/>
        </w:rPr>
        <w:tab/>
      </w:r>
    </w:p>
    <w:p w:rsidR="00473B6D" w:rsidRPr="00754EFE" w:rsidRDefault="00CE534C" w:rsidP="00754EFE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C</w:t>
      </w:r>
      <w:r w:rsidRPr="00754EFE">
        <w:rPr>
          <w:rFonts w:cs="Times New Roman"/>
          <w:vertAlign w:val="superscript"/>
        </w:rPr>
        <w:t>4-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carbide</w:t>
      </w:r>
      <w:proofErr w:type="spellEnd"/>
      <w:r w:rsidRPr="00754EFE">
        <w:rPr>
          <w:rFonts w:cs="Times New Roman"/>
        </w:rPr>
        <w:t>)</w:t>
      </w:r>
      <w:r w:rsidRPr="00754EFE">
        <w:rPr>
          <w:rFonts w:cs="Times New Roman"/>
        </w:rPr>
        <w:tab/>
        <w:t>N</w:t>
      </w:r>
      <w:r w:rsidRPr="00754EFE">
        <w:rPr>
          <w:rFonts w:cs="Times New Roman"/>
          <w:vertAlign w:val="superscript"/>
        </w:rPr>
        <w:t>3-</w:t>
      </w:r>
      <w:r w:rsidR="00473B6D" w:rsidRPr="00754EFE">
        <w:rPr>
          <w:rFonts w:cs="Times New Roman"/>
        </w:rPr>
        <w:t>/P</w:t>
      </w:r>
      <w:r w:rsidR="00473B6D" w:rsidRPr="00754EFE">
        <w:rPr>
          <w:rFonts w:cs="Times New Roman"/>
          <w:vertAlign w:val="superscript"/>
        </w:rPr>
        <w:t>3-</w:t>
      </w:r>
      <w:r w:rsidR="00473B6D" w:rsidRPr="00754EFE">
        <w:rPr>
          <w:rFonts w:cs="Times New Roman"/>
        </w:rPr>
        <w:t xml:space="preserve"> (</w:t>
      </w:r>
      <w:proofErr w:type="spellStart"/>
      <w:r w:rsidR="00473B6D" w:rsidRPr="00754EFE">
        <w:rPr>
          <w:rFonts w:cs="Times New Roman"/>
        </w:rPr>
        <w:t>nitride</w:t>
      </w:r>
      <w:proofErr w:type="spellEnd"/>
      <w:r w:rsidR="00473B6D" w:rsidRPr="00754EFE">
        <w:rPr>
          <w:rFonts w:cs="Times New Roman"/>
        </w:rPr>
        <w:t xml:space="preserve">/ </w:t>
      </w:r>
      <w:proofErr w:type="spellStart"/>
      <w:r w:rsidR="00473B6D" w:rsidRPr="00754EFE">
        <w:rPr>
          <w:rFonts w:cs="Times New Roman"/>
        </w:rPr>
        <w:t>phosphide</w:t>
      </w:r>
      <w:proofErr w:type="spellEnd"/>
      <w:r w:rsidR="00473B6D" w:rsidRPr="00754EFE">
        <w:rPr>
          <w:rFonts w:cs="Times New Roman"/>
        </w:rPr>
        <w:t>)</w:t>
      </w:r>
      <w:r w:rsidRPr="00754EFE">
        <w:rPr>
          <w:rFonts w:cs="Times New Roman"/>
        </w:rPr>
        <w:tab/>
        <w:t>O</w:t>
      </w:r>
      <w:r w:rsidRPr="00754EFE">
        <w:rPr>
          <w:rFonts w:cs="Times New Roman"/>
          <w:vertAlign w:val="superscript"/>
        </w:rPr>
        <w:t>2-</w:t>
      </w:r>
      <w:r w:rsidR="00473B6D" w:rsidRPr="00754EFE">
        <w:rPr>
          <w:rFonts w:cs="Times New Roman"/>
        </w:rPr>
        <w:t>/ S</w:t>
      </w:r>
      <w:r w:rsidR="00473B6D" w:rsidRPr="00754EFE">
        <w:rPr>
          <w:rFonts w:cs="Times New Roman"/>
          <w:vertAlign w:val="superscript"/>
        </w:rPr>
        <w:t>2-</w:t>
      </w:r>
      <w:r w:rsidR="00473B6D" w:rsidRPr="00754EFE">
        <w:rPr>
          <w:rFonts w:cs="Times New Roman"/>
        </w:rPr>
        <w:t xml:space="preserve"> (oxide/ </w:t>
      </w:r>
      <w:proofErr w:type="spellStart"/>
      <w:r w:rsidR="00473B6D" w:rsidRPr="00754EFE">
        <w:rPr>
          <w:rFonts w:cs="Times New Roman"/>
        </w:rPr>
        <w:t>sulfide</w:t>
      </w:r>
      <w:proofErr w:type="spellEnd"/>
      <w:r w:rsidR="00473B6D" w:rsidRPr="00754EFE">
        <w:rPr>
          <w:rFonts w:cs="Times New Roman"/>
        </w:rPr>
        <w:t>)</w:t>
      </w:r>
      <w:r w:rsidRPr="00754EFE">
        <w:rPr>
          <w:rFonts w:cs="Times New Roman"/>
        </w:rPr>
        <w:tab/>
      </w:r>
    </w:p>
    <w:p w:rsidR="00CE534C" w:rsidRPr="00754EFE" w:rsidRDefault="00CE534C" w:rsidP="00754EFE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F</w:t>
      </w:r>
      <w:r w:rsidRPr="00754EFE">
        <w:rPr>
          <w:rFonts w:cs="Times New Roman"/>
          <w:vertAlign w:val="superscript"/>
        </w:rPr>
        <w:t>-</w:t>
      </w:r>
      <w:r w:rsidR="00473B6D" w:rsidRPr="00754EFE">
        <w:rPr>
          <w:rFonts w:cs="Times New Roman"/>
        </w:rPr>
        <w:t>/Cl</w:t>
      </w:r>
      <w:r w:rsidR="00473B6D" w:rsidRPr="00754EFE">
        <w:rPr>
          <w:rFonts w:cs="Times New Roman"/>
          <w:vertAlign w:val="superscript"/>
        </w:rPr>
        <w:t>-</w:t>
      </w:r>
      <w:r w:rsidR="00473B6D" w:rsidRPr="00754EFE">
        <w:rPr>
          <w:rFonts w:cs="Times New Roman"/>
        </w:rPr>
        <w:t>/Br</w:t>
      </w:r>
      <w:r w:rsidR="00473B6D" w:rsidRPr="00754EFE">
        <w:rPr>
          <w:rFonts w:cs="Times New Roman"/>
          <w:vertAlign w:val="superscript"/>
        </w:rPr>
        <w:t>-</w:t>
      </w:r>
      <w:r w:rsidR="00473B6D" w:rsidRPr="00754EFE">
        <w:rPr>
          <w:rFonts w:cs="Times New Roman"/>
        </w:rPr>
        <w:t>/I</w:t>
      </w:r>
      <w:r w:rsidR="00473B6D" w:rsidRPr="00754EFE">
        <w:rPr>
          <w:rFonts w:cs="Times New Roman"/>
          <w:vertAlign w:val="superscript"/>
        </w:rPr>
        <w:t>-</w:t>
      </w:r>
      <w:r w:rsidR="00473B6D" w:rsidRPr="00754EFE">
        <w:rPr>
          <w:rFonts w:cs="Times New Roman"/>
        </w:rPr>
        <w:t xml:space="preserve"> </w:t>
      </w:r>
      <w:r w:rsidRPr="00754EFE">
        <w:rPr>
          <w:rFonts w:cs="Times New Roman"/>
        </w:rPr>
        <w:t>(</w:t>
      </w:r>
      <w:proofErr w:type="spellStart"/>
      <w:r w:rsidRPr="00754EFE">
        <w:rPr>
          <w:rFonts w:cs="Times New Roman"/>
        </w:rPr>
        <w:t>fluoride</w:t>
      </w:r>
      <w:proofErr w:type="spellEnd"/>
      <w:r w:rsidR="00473B6D"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chloride</w:t>
      </w:r>
      <w:proofErr w:type="spellEnd"/>
      <w:r w:rsidR="00473B6D"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bromide</w:t>
      </w:r>
      <w:proofErr w:type="spellEnd"/>
      <w:r w:rsidR="00473B6D"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iodide</w:t>
      </w:r>
      <w:proofErr w:type="spellEnd"/>
      <w:r w:rsidRPr="00754EFE">
        <w:rPr>
          <w:rFonts w:cs="Times New Roman"/>
        </w:rPr>
        <w:t>)</w:t>
      </w:r>
      <w:r w:rsidRPr="00754EFE">
        <w:rPr>
          <w:rFonts w:cs="Times New Roman"/>
        </w:rPr>
        <w:tab/>
      </w:r>
    </w:p>
    <w:p w:rsidR="0067067F" w:rsidRPr="00754EFE" w:rsidRDefault="0067067F" w:rsidP="00754EFE">
      <w:pPr>
        <w:spacing w:line="240" w:lineRule="auto"/>
        <w:rPr>
          <w:rFonts w:cs="Times New Roman"/>
          <w:sz w:val="24"/>
        </w:rPr>
      </w:pPr>
      <w:proofErr w:type="spellStart"/>
      <w:r w:rsidRPr="00754EFE">
        <w:rPr>
          <w:rFonts w:cs="Times New Roman"/>
          <w:b/>
          <w:color w:val="008000"/>
          <w:sz w:val="24"/>
        </w:rPr>
        <w:t>Practice</w:t>
      </w:r>
      <w:proofErr w:type="spellEnd"/>
    </w:p>
    <w:p w:rsidR="0067067F" w:rsidRPr="00754EFE" w:rsidRDefault="0067067F" w:rsidP="00754EFE">
      <w:pPr>
        <w:spacing w:line="240" w:lineRule="auto"/>
        <w:jc w:val="center"/>
        <w:rPr>
          <w:rFonts w:cs="Times New Roman"/>
          <w:i/>
        </w:rPr>
      </w:pPr>
      <w:proofErr w:type="spellStart"/>
      <w:r w:rsidRPr="00754EFE">
        <w:rPr>
          <w:rFonts w:cs="Times New Roman"/>
          <w:i/>
        </w:rPr>
        <w:t>Lithium</w:t>
      </w:r>
      <w:proofErr w:type="spellEnd"/>
      <w:r w:rsidRPr="00754EFE">
        <w:rPr>
          <w:rFonts w:cs="Times New Roman"/>
          <w:i/>
        </w:rPr>
        <w:t xml:space="preserve"> </w:t>
      </w:r>
      <w:proofErr w:type="spellStart"/>
      <w:r w:rsidRPr="00754EFE">
        <w:rPr>
          <w:rFonts w:cs="Times New Roman"/>
          <w:i/>
        </w:rPr>
        <w:t>bromide</w:t>
      </w:r>
      <w:proofErr w:type="spellEnd"/>
      <w:r w:rsidRPr="00754EFE">
        <w:rPr>
          <w:rFonts w:cs="Times New Roman"/>
          <w:i/>
        </w:rPr>
        <w:t xml:space="preserve">, </w:t>
      </w:r>
      <w:proofErr w:type="spellStart"/>
      <w:r w:rsidRPr="00754EFE">
        <w:rPr>
          <w:rFonts w:cs="Times New Roman"/>
          <w:i/>
        </w:rPr>
        <w:t>aluminium</w:t>
      </w:r>
      <w:proofErr w:type="spellEnd"/>
      <w:r w:rsidRPr="00754EFE">
        <w:rPr>
          <w:rFonts w:cs="Times New Roman"/>
          <w:i/>
        </w:rPr>
        <w:t xml:space="preserve"> oxide, </w:t>
      </w:r>
      <w:proofErr w:type="spellStart"/>
      <w:r w:rsidRPr="00754EFE">
        <w:rPr>
          <w:rFonts w:cs="Times New Roman"/>
          <w:i/>
        </w:rPr>
        <w:t>strontium</w:t>
      </w:r>
      <w:proofErr w:type="spellEnd"/>
      <w:r w:rsidRPr="00754EFE">
        <w:rPr>
          <w:rFonts w:cs="Times New Roman"/>
          <w:i/>
        </w:rPr>
        <w:t xml:space="preserve"> </w:t>
      </w:r>
      <w:proofErr w:type="spellStart"/>
      <w:r w:rsidRPr="00754EFE">
        <w:rPr>
          <w:rFonts w:cs="Times New Roman"/>
          <w:i/>
        </w:rPr>
        <w:t>nitride</w:t>
      </w:r>
      <w:proofErr w:type="spellEnd"/>
      <w:r w:rsidRPr="00754EFE">
        <w:rPr>
          <w:rFonts w:cs="Times New Roman"/>
          <w:i/>
        </w:rPr>
        <w:t>, BeF</w:t>
      </w:r>
      <w:r w:rsidRPr="00754EFE">
        <w:rPr>
          <w:rFonts w:cs="Times New Roman"/>
          <w:i/>
          <w:vertAlign w:val="subscript"/>
        </w:rPr>
        <w:t>2</w:t>
      </w:r>
      <w:r w:rsidRPr="00754EFE">
        <w:rPr>
          <w:rFonts w:cs="Times New Roman"/>
          <w:i/>
        </w:rPr>
        <w:t>, Cs</w:t>
      </w:r>
      <w:r w:rsidRPr="00754EFE">
        <w:rPr>
          <w:rFonts w:cs="Times New Roman"/>
          <w:i/>
          <w:vertAlign w:val="subscript"/>
        </w:rPr>
        <w:t>2</w:t>
      </w:r>
      <w:r w:rsidRPr="00754EFE">
        <w:rPr>
          <w:rFonts w:cs="Times New Roman"/>
          <w:i/>
        </w:rPr>
        <w:t>S, Ba</w:t>
      </w:r>
      <w:r w:rsidRPr="00754EFE">
        <w:rPr>
          <w:rFonts w:cs="Times New Roman"/>
          <w:i/>
          <w:vertAlign w:val="subscript"/>
        </w:rPr>
        <w:t>3</w:t>
      </w:r>
      <w:r w:rsidRPr="00754EFE">
        <w:rPr>
          <w:rFonts w:cs="Times New Roman"/>
          <w:i/>
        </w:rPr>
        <w:t>P</w:t>
      </w:r>
      <w:r w:rsidRPr="00754EFE">
        <w:rPr>
          <w:rFonts w:cs="Times New Roman"/>
          <w:i/>
          <w:vertAlign w:val="subscript"/>
        </w:rPr>
        <w:t>2</w:t>
      </w:r>
    </w:p>
    <w:p w:rsidR="0067067F" w:rsidRPr="00754EFE" w:rsidRDefault="0067067F" w:rsidP="008C0E0C">
      <w:pPr>
        <w:spacing w:line="240" w:lineRule="auto"/>
        <w:rPr>
          <w:rFonts w:cs="Times New Roman"/>
          <w:b/>
          <w:color w:val="E36C0A" w:themeColor="accent6" w:themeShade="BF"/>
          <w:sz w:val="28"/>
        </w:rPr>
      </w:pPr>
    </w:p>
    <w:p w:rsidR="00CE534C" w:rsidRPr="00754EFE" w:rsidRDefault="00CE534C" w:rsidP="008C0E0C">
      <w:pPr>
        <w:spacing w:line="240" w:lineRule="auto"/>
        <w:rPr>
          <w:rFonts w:cs="Times New Roman"/>
          <w:b/>
          <w:color w:val="E36C0A" w:themeColor="accent6" w:themeShade="BF"/>
          <w:sz w:val="28"/>
        </w:rPr>
      </w:pPr>
      <w:proofErr w:type="spellStart"/>
      <w:r w:rsidRPr="00754EFE">
        <w:rPr>
          <w:rFonts w:cs="Times New Roman"/>
          <w:b/>
          <w:color w:val="E36C0A" w:themeColor="accent6" w:themeShade="BF"/>
          <w:sz w:val="28"/>
        </w:rPr>
        <w:t>Intermediate</w:t>
      </w:r>
      <w:proofErr w:type="spellEnd"/>
    </w:p>
    <w:p w:rsidR="00CE534C" w:rsidRPr="00754EFE" w:rsidRDefault="00CE534C" w:rsidP="008C0E0C">
      <w:pPr>
        <w:spacing w:line="240" w:lineRule="auto"/>
        <w:rPr>
          <w:rFonts w:cs="Times New Roman"/>
          <w:b/>
          <w:color w:val="E36C0A" w:themeColor="accent6" w:themeShade="BF"/>
        </w:rPr>
      </w:pPr>
      <w:r w:rsidRPr="00754EFE">
        <w:rPr>
          <w:rFonts w:cs="Times New Roman"/>
          <w:b/>
          <w:color w:val="E36C0A" w:themeColor="accent6" w:themeShade="BF"/>
          <w:sz w:val="24"/>
        </w:rPr>
        <w:t xml:space="preserve">Positive </w:t>
      </w:r>
      <w:proofErr w:type="spellStart"/>
      <w:r w:rsidRPr="00754EFE">
        <w:rPr>
          <w:rFonts w:cs="Times New Roman"/>
          <w:b/>
          <w:color w:val="E36C0A" w:themeColor="accent6" w:themeShade="BF"/>
          <w:sz w:val="24"/>
        </w:rPr>
        <w:t>ions</w:t>
      </w:r>
      <w:proofErr w:type="spellEnd"/>
      <w:r w:rsidRPr="00754EFE">
        <w:rPr>
          <w:rFonts w:cs="Times New Roman"/>
          <w:b/>
          <w:color w:val="E36C0A" w:themeColor="accent6" w:themeShade="BF"/>
        </w:rPr>
        <w:tab/>
      </w:r>
    </w:p>
    <w:p w:rsidR="00CE534C" w:rsidRPr="00754EFE" w:rsidRDefault="00CE534C" w:rsidP="008C0E0C">
      <w:pPr>
        <w:spacing w:line="240" w:lineRule="auto"/>
        <w:rPr>
          <w:rFonts w:cs="Times New Roman"/>
        </w:rPr>
      </w:pPr>
      <w:proofErr w:type="spellStart"/>
      <w:r w:rsidRPr="00754EFE">
        <w:rPr>
          <w:rFonts w:cs="Times New Roman"/>
        </w:rPr>
        <w:t>Group</w:t>
      </w:r>
      <w:proofErr w:type="spellEnd"/>
      <w:r w:rsidRPr="00754EFE">
        <w:rPr>
          <w:rFonts w:cs="Times New Roman"/>
        </w:rPr>
        <w:t xml:space="preserve"> 3-12</w:t>
      </w:r>
      <w:r w:rsidR="001E391D" w:rsidRPr="00754EFE">
        <w:rPr>
          <w:rFonts w:cs="Times New Roman"/>
        </w:rPr>
        <w:t xml:space="preserve"> </w:t>
      </w:r>
      <w:r w:rsidRPr="00754EFE">
        <w:rPr>
          <w:rFonts w:cs="Times New Roman"/>
        </w:rPr>
        <w:t xml:space="preserve">– </w:t>
      </w:r>
      <w:proofErr w:type="spellStart"/>
      <w:r w:rsidRPr="00754EFE">
        <w:rPr>
          <w:rFonts w:cs="Times New Roman"/>
        </w:rPr>
        <w:t>All</w:t>
      </w:r>
      <w:proofErr w:type="spellEnd"/>
      <w:r w:rsidRPr="00754EFE">
        <w:rPr>
          <w:rFonts w:cs="Times New Roman"/>
        </w:rPr>
        <w:t xml:space="preserve"> can </w:t>
      </w:r>
      <w:proofErr w:type="spellStart"/>
      <w:r w:rsidRPr="00754EFE">
        <w:rPr>
          <w:rFonts w:cs="Times New Roman"/>
        </w:rPr>
        <w:t>form</w:t>
      </w:r>
      <w:proofErr w:type="spellEnd"/>
      <w:r w:rsidRPr="00754EFE">
        <w:rPr>
          <w:rFonts w:cs="Times New Roman"/>
        </w:rPr>
        <w:t xml:space="preserve"> more </w:t>
      </w:r>
      <w:proofErr w:type="spellStart"/>
      <w:r w:rsidRPr="00754EFE">
        <w:rPr>
          <w:rFonts w:cs="Times New Roman"/>
        </w:rPr>
        <w:t>than</w:t>
      </w:r>
      <w:proofErr w:type="spellEnd"/>
      <w:r w:rsidRPr="00754EFE">
        <w:rPr>
          <w:rFonts w:cs="Times New Roman"/>
        </w:rPr>
        <w:t xml:space="preserve"> 1 ion </w:t>
      </w:r>
      <w:proofErr w:type="spellStart"/>
      <w:r w:rsidRPr="00754EFE">
        <w:rPr>
          <w:rFonts w:cs="Times New Roman"/>
        </w:rPr>
        <w:t>except</w:t>
      </w:r>
      <w:proofErr w:type="spellEnd"/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</w:p>
    <w:p w:rsidR="00CE534C" w:rsidRPr="00754EFE" w:rsidRDefault="00CE534C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Sc</w:t>
      </w:r>
      <w:r w:rsidRPr="00754EFE">
        <w:rPr>
          <w:rFonts w:cs="Times New Roman"/>
          <w:vertAlign w:val="superscript"/>
        </w:rPr>
        <w:t>3+</w:t>
      </w:r>
      <w:r w:rsidRPr="00754EFE">
        <w:rPr>
          <w:rFonts w:cs="Times New Roman"/>
        </w:rPr>
        <w:t>, Ag</w:t>
      </w:r>
      <w:r w:rsidRPr="00754EFE">
        <w:rPr>
          <w:rFonts w:cs="Times New Roman"/>
          <w:vertAlign w:val="superscript"/>
        </w:rPr>
        <w:t>+</w:t>
      </w:r>
      <w:r w:rsidRPr="00754EFE">
        <w:rPr>
          <w:rFonts w:cs="Times New Roman"/>
        </w:rPr>
        <w:t>, Zn</w:t>
      </w:r>
      <w:r w:rsidRPr="00754EFE">
        <w:rPr>
          <w:rFonts w:cs="Times New Roman"/>
          <w:vertAlign w:val="superscript"/>
        </w:rPr>
        <w:t>2+</w:t>
      </w:r>
      <w:r w:rsidRPr="00754EFE">
        <w:rPr>
          <w:rFonts w:cs="Times New Roman"/>
        </w:rPr>
        <w:t>,</w:t>
      </w:r>
      <w:r w:rsidRPr="00754EFE">
        <w:rPr>
          <w:rFonts w:cs="Times New Roman"/>
        </w:rPr>
        <w:tab/>
        <w:t>Cd</w:t>
      </w:r>
      <w:r w:rsidRPr="00754EFE">
        <w:rPr>
          <w:rFonts w:cs="Times New Roman"/>
          <w:vertAlign w:val="superscript"/>
        </w:rPr>
        <w:t>2+</w:t>
      </w:r>
      <w:r w:rsidRPr="00754EFE">
        <w:rPr>
          <w:rFonts w:cs="Times New Roman"/>
        </w:rPr>
        <w:t xml:space="preserve"> so </w:t>
      </w:r>
      <w:proofErr w:type="spellStart"/>
      <w:r w:rsidRPr="00754EFE">
        <w:rPr>
          <w:rFonts w:cs="Times New Roman"/>
        </w:rPr>
        <w:t>learn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only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these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ions</w:t>
      </w:r>
      <w:proofErr w:type="spellEnd"/>
      <w:r w:rsidRPr="00754EFE">
        <w:rPr>
          <w:rFonts w:cs="Times New Roman"/>
        </w:rPr>
        <w:t>.</w:t>
      </w:r>
      <w:r w:rsidRPr="00754EFE">
        <w:rPr>
          <w:rFonts w:cs="Times New Roman"/>
        </w:rPr>
        <w:tab/>
      </w:r>
    </w:p>
    <w:p w:rsidR="00CE534C" w:rsidRPr="00754EFE" w:rsidRDefault="00CE534C" w:rsidP="008C0E0C">
      <w:pPr>
        <w:spacing w:line="240" w:lineRule="auto"/>
        <w:rPr>
          <w:rFonts w:cs="Times New Roman"/>
          <w:color w:val="E36C0A" w:themeColor="accent6" w:themeShade="BF"/>
          <w:sz w:val="24"/>
        </w:rPr>
      </w:pPr>
      <w:proofErr w:type="spellStart"/>
      <w:r w:rsidRPr="00754EFE">
        <w:rPr>
          <w:rFonts w:cs="Times New Roman"/>
          <w:b/>
          <w:color w:val="E36C0A" w:themeColor="accent6" w:themeShade="BF"/>
          <w:sz w:val="24"/>
        </w:rPr>
        <w:t>Negative</w:t>
      </w:r>
      <w:proofErr w:type="spellEnd"/>
      <w:r w:rsidRPr="00754EFE">
        <w:rPr>
          <w:rFonts w:cs="Times New Roman"/>
          <w:b/>
          <w:color w:val="E36C0A" w:themeColor="accent6" w:themeShade="BF"/>
          <w:sz w:val="24"/>
        </w:rPr>
        <w:t xml:space="preserve"> </w:t>
      </w:r>
      <w:proofErr w:type="spellStart"/>
      <w:r w:rsidRPr="00754EFE">
        <w:rPr>
          <w:rFonts w:cs="Times New Roman"/>
          <w:b/>
          <w:color w:val="E36C0A" w:themeColor="accent6" w:themeShade="BF"/>
          <w:sz w:val="24"/>
        </w:rPr>
        <w:t>ions</w:t>
      </w:r>
      <w:proofErr w:type="spellEnd"/>
    </w:p>
    <w:p w:rsidR="008C0E0C" w:rsidRPr="00754EFE" w:rsidRDefault="00CE534C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OH- (</w:t>
      </w:r>
      <w:proofErr w:type="spellStart"/>
      <w:r w:rsidRPr="00754EFE">
        <w:rPr>
          <w:rFonts w:cs="Times New Roman"/>
        </w:rPr>
        <w:t>hydroxide</w:t>
      </w:r>
      <w:proofErr w:type="spellEnd"/>
      <w:r w:rsidRPr="00754EFE">
        <w:rPr>
          <w:rFonts w:cs="Times New Roman"/>
        </w:rPr>
        <w:t>)</w:t>
      </w:r>
      <w:r w:rsidRPr="00754EFE">
        <w:rPr>
          <w:rFonts w:cs="Times New Roman"/>
        </w:rPr>
        <w:tab/>
      </w:r>
      <w:r w:rsidR="00624952" w:rsidRPr="00754EFE">
        <w:rPr>
          <w:rFonts w:cs="Times New Roman"/>
        </w:rPr>
        <w:t>BO</w:t>
      </w:r>
      <w:r w:rsidR="00624952" w:rsidRPr="00754EFE">
        <w:rPr>
          <w:rFonts w:cs="Times New Roman"/>
          <w:vertAlign w:val="subscript"/>
        </w:rPr>
        <w:t>3</w:t>
      </w:r>
      <w:r w:rsidR="00624952" w:rsidRPr="00754EFE">
        <w:rPr>
          <w:rFonts w:cs="Times New Roman"/>
          <w:vertAlign w:val="superscript"/>
        </w:rPr>
        <w:t>3-</w:t>
      </w:r>
      <w:r w:rsidR="00624952" w:rsidRPr="00754EFE">
        <w:rPr>
          <w:rFonts w:cs="Times New Roman"/>
        </w:rPr>
        <w:t xml:space="preserve"> (</w:t>
      </w:r>
      <w:proofErr w:type="spellStart"/>
      <w:r w:rsidR="00624952" w:rsidRPr="00754EFE">
        <w:rPr>
          <w:rFonts w:cs="Times New Roman"/>
        </w:rPr>
        <w:t>borate</w:t>
      </w:r>
      <w:proofErr w:type="spellEnd"/>
      <w:r w:rsidR="00624952" w:rsidRPr="00754EFE">
        <w:rPr>
          <w:rFonts w:cs="Times New Roman"/>
        </w:rPr>
        <w:t>)</w:t>
      </w:r>
      <w:r w:rsidR="00624952" w:rsidRPr="00754EFE">
        <w:rPr>
          <w:rFonts w:cs="Times New Roman"/>
        </w:rPr>
        <w:tab/>
      </w:r>
      <w:r w:rsidR="00624952" w:rsidRPr="00754EFE">
        <w:rPr>
          <w:rFonts w:cs="Times New Roman"/>
        </w:rPr>
        <w:tab/>
        <w:t>CO</w:t>
      </w:r>
      <w:r w:rsidR="00624952" w:rsidRPr="00754EFE">
        <w:rPr>
          <w:rFonts w:cs="Times New Roman"/>
          <w:vertAlign w:val="subscript"/>
        </w:rPr>
        <w:t>3</w:t>
      </w:r>
      <w:r w:rsidR="00624952" w:rsidRPr="00754EFE">
        <w:rPr>
          <w:rFonts w:cs="Times New Roman"/>
          <w:vertAlign w:val="superscript"/>
        </w:rPr>
        <w:t>2-</w:t>
      </w:r>
      <w:r w:rsidR="00624952" w:rsidRPr="00754EFE">
        <w:rPr>
          <w:rFonts w:cs="Times New Roman"/>
        </w:rPr>
        <w:t xml:space="preserve"> (carbonate)</w:t>
      </w:r>
      <w:r w:rsidR="00624952" w:rsidRPr="00754EFE">
        <w:rPr>
          <w:rFonts w:cs="Times New Roman"/>
        </w:rPr>
        <w:tab/>
        <w:t>AsO</w:t>
      </w:r>
      <w:r w:rsidR="00624952" w:rsidRPr="00754EFE">
        <w:rPr>
          <w:rFonts w:cs="Times New Roman"/>
          <w:vertAlign w:val="subscript"/>
        </w:rPr>
        <w:t>4</w:t>
      </w:r>
      <w:r w:rsidR="00624952" w:rsidRPr="00754EFE">
        <w:rPr>
          <w:rFonts w:cs="Times New Roman"/>
          <w:vertAlign w:val="superscript"/>
        </w:rPr>
        <w:t>3-</w:t>
      </w:r>
      <w:r w:rsidR="008C0E0C" w:rsidRPr="00754EFE">
        <w:rPr>
          <w:rFonts w:cs="Times New Roman"/>
        </w:rPr>
        <w:tab/>
        <w:t>(</w:t>
      </w:r>
      <w:proofErr w:type="spellStart"/>
      <w:r w:rsidR="008C0E0C" w:rsidRPr="00754EFE">
        <w:rPr>
          <w:rFonts w:cs="Times New Roman"/>
        </w:rPr>
        <w:t>arsenate</w:t>
      </w:r>
      <w:proofErr w:type="spellEnd"/>
      <w:r w:rsidR="008C0E0C" w:rsidRPr="00754EFE">
        <w:rPr>
          <w:rFonts w:cs="Times New Roman"/>
        </w:rPr>
        <w:t>)</w:t>
      </w:r>
      <w:r w:rsidR="008C0E0C" w:rsidRPr="00754EFE">
        <w:rPr>
          <w:rFonts w:cs="Times New Roman"/>
        </w:rPr>
        <w:tab/>
      </w:r>
    </w:p>
    <w:p w:rsidR="008C0E0C" w:rsidRPr="00754EFE" w:rsidRDefault="00624952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SiO</w:t>
      </w:r>
      <w:r w:rsidRPr="00754EFE">
        <w:rPr>
          <w:rFonts w:cs="Times New Roman"/>
          <w:vertAlign w:val="subscript"/>
        </w:rPr>
        <w:t>4</w:t>
      </w:r>
      <w:r w:rsidRPr="00754EFE">
        <w:rPr>
          <w:rFonts w:cs="Times New Roman"/>
          <w:vertAlign w:val="superscript"/>
        </w:rPr>
        <w:t>4-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silicate</w:t>
      </w:r>
      <w:proofErr w:type="spellEnd"/>
      <w:r w:rsidRPr="00754EFE">
        <w:rPr>
          <w:rFonts w:cs="Times New Roman"/>
        </w:rPr>
        <w:t>)</w:t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="00CE534C" w:rsidRPr="00754EFE">
        <w:rPr>
          <w:rFonts w:cs="Times New Roman"/>
        </w:rPr>
        <w:t>SO</w:t>
      </w:r>
      <w:r w:rsidR="00CE534C" w:rsidRPr="00754EFE">
        <w:rPr>
          <w:rFonts w:cs="Times New Roman"/>
          <w:vertAlign w:val="subscript"/>
        </w:rPr>
        <w:t>4</w:t>
      </w:r>
      <w:r w:rsidR="00CE534C" w:rsidRPr="00754EFE">
        <w:rPr>
          <w:rFonts w:cs="Times New Roman"/>
          <w:vertAlign w:val="superscript"/>
        </w:rPr>
        <w:t>2-</w:t>
      </w:r>
      <w:r w:rsidR="00CE534C" w:rsidRPr="00754EFE">
        <w:rPr>
          <w:rFonts w:cs="Times New Roman"/>
        </w:rPr>
        <w:t>/SO</w:t>
      </w:r>
      <w:r w:rsidR="00CE534C" w:rsidRPr="00754EFE">
        <w:rPr>
          <w:rFonts w:cs="Times New Roman"/>
          <w:vertAlign w:val="subscript"/>
        </w:rPr>
        <w:t>3</w:t>
      </w:r>
      <w:r w:rsidR="00CE534C" w:rsidRPr="00754EFE">
        <w:rPr>
          <w:rFonts w:cs="Times New Roman"/>
          <w:vertAlign w:val="superscript"/>
        </w:rPr>
        <w:t>2-</w:t>
      </w:r>
      <w:r w:rsidR="00CE534C" w:rsidRPr="00754EFE">
        <w:rPr>
          <w:rFonts w:cs="Times New Roman"/>
        </w:rPr>
        <w:t xml:space="preserve"> (sulfate/</w:t>
      </w:r>
      <w:proofErr w:type="spellStart"/>
      <w:r w:rsidR="00CE534C" w:rsidRPr="00754EFE">
        <w:rPr>
          <w:rFonts w:cs="Times New Roman"/>
        </w:rPr>
        <w:t>sulfite</w:t>
      </w:r>
      <w:proofErr w:type="spellEnd"/>
      <w:r w:rsidR="00CE534C" w:rsidRPr="00754EFE">
        <w:rPr>
          <w:rFonts w:cs="Times New Roman"/>
        </w:rPr>
        <w:t>)</w:t>
      </w:r>
      <w:r w:rsidRPr="00754EFE">
        <w:rPr>
          <w:rFonts w:cs="Times New Roman"/>
        </w:rPr>
        <w:tab/>
        <w:t>NO</w:t>
      </w:r>
      <w:r w:rsidRPr="00754EFE">
        <w:rPr>
          <w:rFonts w:cs="Times New Roman"/>
          <w:vertAlign w:val="subscript"/>
        </w:rPr>
        <w:t>3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/NO</w:t>
      </w:r>
      <w:r w:rsidRPr="00754EFE">
        <w:rPr>
          <w:rFonts w:cs="Times New Roman"/>
          <w:vertAlign w:val="subscript"/>
        </w:rPr>
        <w:t>2</w:t>
      </w:r>
      <w:r w:rsidRPr="00754EFE">
        <w:rPr>
          <w:rFonts w:cs="Times New Roman"/>
          <w:vertAlign w:val="superscript"/>
        </w:rPr>
        <w:t>-</w:t>
      </w:r>
      <w:r w:rsidR="008C0E0C" w:rsidRPr="00754EFE">
        <w:rPr>
          <w:rFonts w:cs="Times New Roman"/>
        </w:rPr>
        <w:t xml:space="preserve"> (</w:t>
      </w:r>
      <w:proofErr w:type="spellStart"/>
      <w:r w:rsidR="008C0E0C" w:rsidRPr="00754EFE">
        <w:rPr>
          <w:rFonts w:cs="Times New Roman"/>
        </w:rPr>
        <w:t>nitrate</w:t>
      </w:r>
      <w:proofErr w:type="spellEnd"/>
      <w:r w:rsidR="008C0E0C" w:rsidRPr="00754EFE">
        <w:rPr>
          <w:rFonts w:cs="Times New Roman"/>
        </w:rPr>
        <w:t>/</w:t>
      </w:r>
      <w:proofErr w:type="spellStart"/>
      <w:r w:rsidR="008C0E0C" w:rsidRPr="00754EFE">
        <w:rPr>
          <w:rFonts w:cs="Times New Roman"/>
        </w:rPr>
        <w:t>nitrite</w:t>
      </w:r>
      <w:proofErr w:type="spellEnd"/>
      <w:r w:rsidR="008C0E0C" w:rsidRPr="00754EFE">
        <w:rPr>
          <w:rFonts w:cs="Times New Roman"/>
        </w:rPr>
        <w:t>)</w:t>
      </w:r>
      <w:r w:rsidR="008C0E0C" w:rsidRPr="00754EFE">
        <w:rPr>
          <w:rFonts w:cs="Times New Roman"/>
        </w:rPr>
        <w:tab/>
      </w:r>
    </w:p>
    <w:p w:rsidR="00CE534C" w:rsidRPr="00754EFE" w:rsidRDefault="00624952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PO</w:t>
      </w:r>
      <w:r w:rsidRPr="00754EFE">
        <w:rPr>
          <w:rFonts w:cs="Times New Roman"/>
          <w:vertAlign w:val="subscript"/>
        </w:rPr>
        <w:t>4</w:t>
      </w:r>
      <w:r w:rsidRPr="00754EFE">
        <w:rPr>
          <w:rFonts w:cs="Times New Roman"/>
          <w:vertAlign w:val="superscript"/>
        </w:rPr>
        <w:t>3-</w:t>
      </w:r>
      <w:r w:rsidRPr="00754EFE">
        <w:rPr>
          <w:rFonts w:cs="Times New Roman"/>
        </w:rPr>
        <w:t>/PO</w:t>
      </w:r>
      <w:r w:rsidRPr="00754EFE">
        <w:rPr>
          <w:rFonts w:cs="Times New Roman"/>
          <w:vertAlign w:val="subscript"/>
        </w:rPr>
        <w:t>3</w:t>
      </w:r>
      <w:r w:rsidRPr="00754EFE">
        <w:rPr>
          <w:rFonts w:cs="Times New Roman"/>
          <w:vertAlign w:val="superscript"/>
        </w:rPr>
        <w:t>3-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phosphate</w:t>
      </w:r>
      <w:proofErr w:type="spellEnd"/>
      <w:r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phosphite</w:t>
      </w:r>
      <w:proofErr w:type="spellEnd"/>
      <w:r w:rsidRPr="00754EFE">
        <w:rPr>
          <w:rFonts w:cs="Times New Roman"/>
        </w:rPr>
        <w:t>)</w:t>
      </w:r>
    </w:p>
    <w:p w:rsidR="0067067F" w:rsidRPr="00754EFE" w:rsidRDefault="0067067F" w:rsidP="008C0E0C">
      <w:pPr>
        <w:spacing w:line="240" w:lineRule="auto"/>
        <w:rPr>
          <w:rFonts w:cs="Times New Roman"/>
          <w:sz w:val="24"/>
        </w:rPr>
      </w:pPr>
      <w:proofErr w:type="spellStart"/>
      <w:r w:rsidRPr="00754EFE">
        <w:rPr>
          <w:rFonts w:cs="Times New Roman"/>
          <w:b/>
          <w:color w:val="E36C0A" w:themeColor="accent6" w:themeShade="BF"/>
          <w:sz w:val="24"/>
        </w:rPr>
        <w:t>Practice</w:t>
      </w:r>
      <w:proofErr w:type="spellEnd"/>
      <w:r w:rsidRPr="00754EFE">
        <w:rPr>
          <w:rFonts w:cs="Times New Roman"/>
          <w:b/>
          <w:sz w:val="24"/>
        </w:rPr>
        <w:t xml:space="preserve"> </w:t>
      </w:r>
    </w:p>
    <w:p w:rsidR="0067067F" w:rsidRPr="00754EFE" w:rsidRDefault="0067067F" w:rsidP="008C0E0C">
      <w:pPr>
        <w:spacing w:line="240" w:lineRule="auto"/>
        <w:jc w:val="center"/>
        <w:rPr>
          <w:rFonts w:cs="Times New Roman"/>
          <w:i/>
        </w:rPr>
      </w:pPr>
      <w:proofErr w:type="spellStart"/>
      <w:proofErr w:type="gramStart"/>
      <w:r w:rsidRPr="00754EFE">
        <w:rPr>
          <w:rFonts w:cs="Times New Roman"/>
          <w:i/>
        </w:rPr>
        <w:t>Iron</w:t>
      </w:r>
      <w:proofErr w:type="spellEnd"/>
      <w:r w:rsidRPr="00754EFE">
        <w:rPr>
          <w:rFonts w:cs="Times New Roman"/>
          <w:i/>
        </w:rPr>
        <w:t>(</w:t>
      </w:r>
      <w:proofErr w:type="gramEnd"/>
      <w:r w:rsidRPr="00754EFE">
        <w:rPr>
          <w:rFonts w:cs="Times New Roman"/>
          <w:i/>
        </w:rPr>
        <w:t xml:space="preserve">III) </w:t>
      </w:r>
      <w:proofErr w:type="spellStart"/>
      <w:r w:rsidRPr="00754EFE">
        <w:rPr>
          <w:rFonts w:cs="Times New Roman"/>
          <w:i/>
        </w:rPr>
        <w:t>nitrite</w:t>
      </w:r>
      <w:proofErr w:type="spellEnd"/>
      <w:r w:rsidRPr="00754EFE">
        <w:rPr>
          <w:rFonts w:cs="Times New Roman"/>
          <w:i/>
        </w:rPr>
        <w:t xml:space="preserve">, </w:t>
      </w:r>
      <w:proofErr w:type="spellStart"/>
      <w:r w:rsidRPr="00754EFE">
        <w:rPr>
          <w:rFonts w:cs="Times New Roman"/>
          <w:i/>
        </w:rPr>
        <w:t>silver</w:t>
      </w:r>
      <w:proofErr w:type="spellEnd"/>
      <w:r w:rsidRPr="00754EFE">
        <w:rPr>
          <w:rFonts w:cs="Times New Roman"/>
          <w:i/>
        </w:rPr>
        <w:t xml:space="preserve"> carbonate, </w:t>
      </w:r>
      <w:proofErr w:type="spellStart"/>
      <w:r w:rsidRPr="00754EFE">
        <w:rPr>
          <w:rFonts w:cs="Times New Roman"/>
          <w:i/>
        </w:rPr>
        <w:t>cobalt</w:t>
      </w:r>
      <w:proofErr w:type="spellEnd"/>
      <w:r w:rsidRPr="00754EFE">
        <w:rPr>
          <w:rFonts w:cs="Times New Roman"/>
          <w:i/>
        </w:rPr>
        <w:t xml:space="preserve">(II) </w:t>
      </w:r>
      <w:proofErr w:type="spellStart"/>
      <w:r w:rsidRPr="00754EFE">
        <w:rPr>
          <w:rFonts w:cs="Times New Roman"/>
          <w:i/>
        </w:rPr>
        <w:t>phosphate</w:t>
      </w:r>
      <w:proofErr w:type="spellEnd"/>
      <w:r w:rsidRPr="00754EFE">
        <w:rPr>
          <w:rFonts w:cs="Times New Roman"/>
          <w:i/>
        </w:rPr>
        <w:t>, Zn(OH)</w:t>
      </w:r>
      <w:r w:rsidRPr="00754EFE">
        <w:rPr>
          <w:rFonts w:cs="Times New Roman"/>
          <w:i/>
          <w:vertAlign w:val="subscript"/>
        </w:rPr>
        <w:t>2</w:t>
      </w:r>
      <w:r w:rsidR="008C0E0C" w:rsidRPr="00754EFE">
        <w:rPr>
          <w:rFonts w:cs="Times New Roman"/>
          <w:i/>
        </w:rPr>
        <w:t xml:space="preserve">, </w:t>
      </w:r>
      <w:r w:rsidR="00850616" w:rsidRPr="00754EFE">
        <w:rPr>
          <w:rFonts w:cs="Times New Roman"/>
          <w:i/>
        </w:rPr>
        <w:t>Cu</w:t>
      </w:r>
      <w:r w:rsidR="00850616" w:rsidRPr="00754EFE">
        <w:rPr>
          <w:rFonts w:cs="Times New Roman"/>
          <w:i/>
          <w:vertAlign w:val="subscript"/>
        </w:rPr>
        <w:t>4</w:t>
      </w:r>
      <w:r w:rsidR="00850616" w:rsidRPr="00754EFE">
        <w:rPr>
          <w:rFonts w:cs="Times New Roman"/>
          <w:i/>
        </w:rPr>
        <w:t>SiO</w:t>
      </w:r>
      <w:r w:rsidR="00850616" w:rsidRPr="00754EFE">
        <w:rPr>
          <w:rFonts w:cs="Times New Roman"/>
          <w:i/>
          <w:vertAlign w:val="subscript"/>
        </w:rPr>
        <w:t>4</w:t>
      </w:r>
      <w:r w:rsidR="00850616" w:rsidRPr="00754EFE">
        <w:rPr>
          <w:rFonts w:cs="Times New Roman"/>
          <w:i/>
        </w:rPr>
        <w:t>, ScBO</w:t>
      </w:r>
      <w:r w:rsidR="00850616" w:rsidRPr="00754EFE">
        <w:rPr>
          <w:rFonts w:cs="Times New Roman"/>
          <w:i/>
          <w:vertAlign w:val="subscript"/>
        </w:rPr>
        <w:t>3</w:t>
      </w:r>
    </w:p>
    <w:p w:rsidR="00CE534C" w:rsidRPr="00754EFE" w:rsidRDefault="00CE534C" w:rsidP="008C0E0C">
      <w:pPr>
        <w:spacing w:line="240" w:lineRule="auto"/>
        <w:rPr>
          <w:rFonts w:cs="Times New Roman"/>
        </w:rPr>
      </w:pPr>
    </w:p>
    <w:p w:rsidR="0067067F" w:rsidRPr="00754EFE" w:rsidRDefault="0067067F" w:rsidP="008C0E0C">
      <w:pPr>
        <w:spacing w:line="240" w:lineRule="auto"/>
        <w:rPr>
          <w:rFonts w:cs="Times New Roman"/>
        </w:rPr>
      </w:pPr>
    </w:p>
    <w:p w:rsidR="00624952" w:rsidRPr="00754EFE" w:rsidRDefault="00624952" w:rsidP="008C0E0C">
      <w:pPr>
        <w:spacing w:line="240" w:lineRule="auto"/>
        <w:rPr>
          <w:rFonts w:cs="Times New Roman"/>
          <w:b/>
          <w:color w:val="FF0000"/>
          <w:sz w:val="28"/>
        </w:rPr>
      </w:pPr>
      <w:proofErr w:type="spellStart"/>
      <w:r w:rsidRPr="00754EFE">
        <w:rPr>
          <w:rFonts w:cs="Times New Roman"/>
          <w:b/>
          <w:color w:val="FF0000"/>
          <w:sz w:val="28"/>
        </w:rPr>
        <w:lastRenderedPageBreak/>
        <w:t>Advanced</w:t>
      </w:r>
      <w:proofErr w:type="spellEnd"/>
    </w:p>
    <w:p w:rsidR="00CE534C" w:rsidRPr="00754EFE" w:rsidRDefault="00ED7D86" w:rsidP="008C0E0C">
      <w:pPr>
        <w:spacing w:line="240" w:lineRule="auto"/>
        <w:rPr>
          <w:rFonts w:cs="Times New Roman"/>
          <w:color w:val="FF0000"/>
        </w:rPr>
      </w:pPr>
      <w:r w:rsidRPr="00754EFE">
        <w:rPr>
          <w:rFonts w:cs="Times New Roman"/>
          <w:b/>
          <w:color w:val="FF0000"/>
          <w:sz w:val="24"/>
        </w:rPr>
        <w:t xml:space="preserve">Positive </w:t>
      </w:r>
      <w:proofErr w:type="spellStart"/>
      <w:r w:rsidRPr="00754EFE">
        <w:rPr>
          <w:rFonts w:cs="Times New Roman"/>
          <w:b/>
          <w:color w:val="FF0000"/>
          <w:sz w:val="24"/>
        </w:rPr>
        <w:t>ions</w:t>
      </w:r>
      <w:proofErr w:type="spellEnd"/>
      <w:r w:rsidRPr="00754EFE">
        <w:rPr>
          <w:rFonts w:cs="Times New Roman"/>
          <w:b/>
          <w:color w:val="FF0000"/>
          <w:sz w:val="24"/>
        </w:rPr>
        <w:t xml:space="preserve"> </w:t>
      </w:r>
    </w:p>
    <w:p w:rsidR="00624952" w:rsidRPr="00754EFE" w:rsidRDefault="00624952" w:rsidP="008C0E0C">
      <w:pPr>
        <w:spacing w:line="240" w:lineRule="auto"/>
        <w:rPr>
          <w:rFonts w:cs="Times New Roman"/>
        </w:rPr>
      </w:pPr>
      <w:proofErr w:type="spellStart"/>
      <w:r w:rsidRPr="00754EFE">
        <w:rPr>
          <w:rFonts w:cs="Times New Roman"/>
        </w:rPr>
        <w:t>These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metals</w:t>
      </w:r>
      <w:proofErr w:type="spellEnd"/>
      <w:r w:rsidRPr="00754EFE">
        <w:rPr>
          <w:rFonts w:cs="Times New Roman"/>
        </w:rPr>
        <w:t xml:space="preserve"> are </w:t>
      </w:r>
      <w:proofErr w:type="spellStart"/>
      <w:r w:rsidRPr="00754EFE">
        <w:rPr>
          <w:rFonts w:cs="Times New Roman"/>
        </w:rPr>
        <w:t>located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away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from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the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other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metals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that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you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need</w:t>
      </w:r>
      <w:proofErr w:type="spellEnd"/>
      <w:r w:rsidRPr="00754EFE">
        <w:rPr>
          <w:rFonts w:cs="Times New Roman"/>
        </w:rPr>
        <w:t xml:space="preserve"> to </w:t>
      </w:r>
      <w:proofErr w:type="spellStart"/>
      <w:r w:rsidRPr="00754EFE">
        <w:rPr>
          <w:rFonts w:cs="Times New Roman"/>
        </w:rPr>
        <w:t>know</w:t>
      </w:r>
      <w:proofErr w:type="spellEnd"/>
      <w:r w:rsidR="00361802" w:rsidRPr="00754EFE">
        <w:rPr>
          <w:rFonts w:cs="Times New Roman"/>
        </w:rPr>
        <w:t>: Sn</w:t>
      </w:r>
      <w:r w:rsidR="00361802" w:rsidRPr="00754EFE">
        <w:rPr>
          <w:rFonts w:cs="Times New Roman"/>
          <w:vertAlign w:val="superscript"/>
        </w:rPr>
        <w:t>2+</w:t>
      </w:r>
      <w:r w:rsidR="00361802" w:rsidRPr="00754EFE">
        <w:rPr>
          <w:rFonts w:cs="Times New Roman"/>
        </w:rPr>
        <w:t>, Sn</w:t>
      </w:r>
      <w:r w:rsidR="00361802" w:rsidRPr="00754EFE">
        <w:rPr>
          <w:rFonts w:cs="Times New Roman"/>
          <w:vertAlign w:val="superscript"/>
        </w:rPr>
        <w:t>4+</w:t>
      </w:r>
      <w:r w:rsidR="00361802" w:rsidRPr="00754EFE">
        <w:rPr>
          <w:rFonts w:cs="Times New Roman"/>
        </w:rPr>
        <w:t>, Pb</w:t>
      </w:r>
      <w:r w:rsidR="00361802" w:rsidRPr="00754EFE">
        <w:rPr>
          <w:rFonts w:cs="Times New Roman"/>
          <w:vertAlign w:val="superscript"/>
        </w:rPr>
        <w:t>2+</w:t>
      </w:r>
      <w:r w:rsidR="00361802" w:rsidRPr="00754EFE">
        <w:rPr>
          <w:rFonts w:cs="Times New Roman"/>
        </w:rPr>
        <w:t>, Pb</w:t>
      </w:r>
      <w:r w:rsidR="00361802" w:rsidRPr="00754EFE">
        <w:rPr>
          <w:rFonts w:cs="Times New Roman"/>
          <w:vertAlign w:val="superscript"/>
        </w:rPr>
        <w:t>4+</w:t>
      </w:r>
      <w:r w:rsidR="00361802" w:rsidRPr="00754EFE">
        <w:rPr>
          <w:rFonts w:cs="Times New Roman"/>
        </w:rPr>
        <w:t>.</w:t>
      </w:r>
      <w:r w:rsidR="00CE2CD6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</w:p>
    <w:p w:rsidR="00624952" w:rsidRPr="00754EFE" w:rsidRDefault="00624952" w:rsidP="008C0E0C">
      <w:pPr>
        <w:spacing w:line="240" w:lineRule="auto"/>
        <w:rPr>
          <w:rFonts w:cs="Times New Roman"/>
          <w:color w:val="FF0000"/>
          <w:sz w:val="24"/>
        </w:rPr>
      </w:pPr>
      <w:proofErr w:type="spellStart"/>
      <w:r w:rsidRPr="00754EFE">
        <w:rPr>
          <w:rFonts w:cs="Times New Roman"/>
          <w:b/>
          <w:color w:val="FF0000"/>
          <w:sz w:val="24"/>
        </w:rPr>
        <w:t>Negative</w:t>
      </w:r>
      <w:proofErr w:type="spellEnd"/>
      <w:r w:rsidRPr="00754EFE">
        <w:rPr>
          <w:rFonts w:cs="Times New Roman"/>
          <w:b/>
          <w:color w:val="FF0000"/>
          <w:sz w:val="24"/>
        </w:rPr>
        <w:t xml:space="preserve"> </w:t>
      </w:r>
      <w:proofErr w:type="spellStart"/>
      <w:r w:rsidRPr="00754EFE">
        <w:rPr>
          <w:rFonts w:cs="Times New Roman"/>
          <w:b/>
          <w:color w:val="FF0000"/>
          <w:sz w:val="24"/>
        </w:rPr>
        <w:t>ions</w:t>
      </w:r>
      <w:proofErr w:type="spellEnd"/>
    </w:p>
    <w:p w:rsidR="00ED7D86" w:rsidRPr="00754EFE" w:rsidRDefault="00ED7D86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O</w:t>
      </w:r>
      <w:r w:rsidRPr="00754EFE">
        <w:rPr>
          <w:rFonts w:cs="Times New Roman"/>
          <w:vertAlign w:val="subscript"/>
        </w:rPr>
        <w:t>2</w:t>
      </w:r>
      <w:r w:rsidRPr="00754EFE">
        <w:rPr>
          <w:rFonts w:cs="Times New Roman"/>
          <w:vertAlign w:val="superscript"/>
        </w:rPr>
        <w:t>2-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peroxide</w:t>
      </w:r>
      <w:proofErr w:type="spellEnd"/>
      <w:r w:rsidRPr="00754EFE">
        <w:rPr>
          <w:rFonts w:cs="Times New Roman"/>
        </w:rPr>
        <w:t>)</w:t>
      </w:r>
    </w:p>
    <w:p w:rsidR="00473B6D" w:rsidRPr="00754EFE" w:rsidRDefault="00624952" w:rsidP="008C0E0C">
      <w:pPr>
        <w:spacing w:line="240" w:lineRule="auto"/>
        <w:rPr>
          <w:rFonts w:cs="Times New Roman"/>
        </w:rPr>
      </w:pPr>
      <w:proofErr w:type="spellStart"/>
      <w:r w:rsidRPr="00754EFE">
        <w:rPr>
          <w:rFonts w:cs="Times New Roman"/>
        </w:rPr>
        <w:t>ClO</w:t>
      </w:r>
      <w:proofErr w:type="spellEnd"/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/ClO</w:t>
      </w:r>
      <w:r w:rsidRPr="00754EFE">
        <w:rPr>
          <w:rFonts w:cs="Times New Roman"/>
          <w:vertAlign w:val="subscript"/>
        </w:rPr>
        <w:t>2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/ClO</w:t>
      </w:r>
      <w:r w:rsidRPr="00754EFE">
        <w:rPr>
          <w:rFonts w:cs="Times New Roman"/>
          <w:vertAlign w:val="subscript"/>
        </w:rPr>
        <w:t>3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/ClO</w:t>
      </w:r>
      <w:r w:rsidRPr="00754EFE">
        <w:rPr>
          <w:rFonts w:cs="Times New Roman"/>
          <w:vertAlign w:val="subscript"/>
        </w:rPr>
        <w:t>4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hypochlorite</w:t>
      </w:r>
      <w:proofErr w:type="spellEnd"/>
      <w:r w:rsidRPr="00754EFE">
        <w:rPr>
          <w:rFonts w:cs="Times New Roman"/>
        </w:rPr>
        <w:t>/</w:t>
      </w:r>
      <w:proofErr w:type="spellStart"/>
      <w:r w:rsidR="00473B6D" w:rsidRPr="00754EFE">
        <w:rPr>
          <w:rFonts w:cs="Times New Roman"/>
        </w:rPr>
        <w:t>chlorite</w:t>
      </w:r>
      <w:proofErr w:type="spellEnd"/>
      <w:r w:rsidR="00473B6D" w:rsidRPr="00754EFE">
        <w:rPr>
          <w:rFonts w:cs="Times New Roman"/>
        </w:rPr>
        <w:t>/</w:t>
      </w:r>
      <w:proofErr w:type="spellStart"/>
      <w:r w:rsidR="00473B6D" w:rsidRPr="00754EFE">
        <w:rPr>
          <w:rFonts w:cs="Times New Roman"/>
        </w:rPr>
        <w:t>chlorate</w:t>
      </w:r>
      <w:proofErr w:type="spellEnd"/>
      <w:r w:rsidR="00473B6D" w:rsidRPr="00754EFE">
        <w:rPr>
          <w:rFonts w:cs="Times New Roman"/>
        </w:rPr>
        <w:t>/</w:t>
      </w:r>
      <w:proofErr w:type="spellStart"/>
      <w:r w:rsidR="00473B6D" w:rsidRPr="00754EFE">
        <w:rPr>
          <w:rFonts w:cs="Times New Roman"/>
        </w:rPr>
        <w:t>perchlorate</w:t>
      </w:r>
      <w:proofErr w:type="spellEnd"/>
      <w:r w:rsidR="00473B6D" w:rsidRPr="00754EFE">
        <w:rPr>
          <w:rFonts w:cs="Times New Roman"/>
        </w:rPr>
        <w:t>)</w:t>
      </w:r>
    </w:p>
    <w:p w:rsidR="00473B6D" w:rsidRPr="00754EFE" w:rsidRDefault="00473B6D" w:rsidP="008C0E0C">
      <w:pPr>
        <w:spacing w:line="240" w:lineRule="auto"/>
        <w:rPr>
          <w:rFonts w:cs="Times New Roman"/>
        </w:rPr>
      </w:pPr>
      <w:proofErr w:type="spellStart"/>
      <w:r w:rsidRPr="00754EFE">
        <w:rPr>
          <w:rFonts w:cs="Times New Roman"/>
        </w:rPr>
        <w:t>BrO</w:t>
      </w:r>
      <w:proofErr w:type="spellEnd"/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/BrO</w:t>
      </w:r>
      <w:r w:rsidRPr="00754EFE">
        <w:rPr>
          <w:rFonts w:cs="Times New Roman"/>
          <w:vertAlign w:val="subscript"/>
        </w:rPr>
        <w:t>2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/BrO</w:t>
      </w:r>
      <w:r w:rsidRPr="00754EFE">
        <w:rPr>
          <w:rFonts w:cs="Times New Roman"/>
          <w:vertAlign w:val="subscript"/>
        </w:rPr>
        <w:t>3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/BrO</w:t>
      </w:r>
      <w:r w:rsidRPr="00754EFE">
        <w:rPr>
          <w:rFonts w:cs="Times New Roman"/>
          <w:vertAlign w:val="subscript"/>
        </w:rPr>
        <w:t>4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hypobromite</w:t>
      </w:r>
      <w:proofErr w:type="spellEnd"/>
      <w:r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bromite</w:t>
      </w:r>
      <w:proofErr w:type="spellEnd"/>
      <w:r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bromate</w:t>
      </w:r>
      <w:proofErr w:type="spellEnd"/>
      <w:r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perbromate</w:t>
      </w:r>
      <w:proofErr w:type="spellEnd"/>
      <w:r w:rsidRPr="00754EFE">
        <w:rPr>
          <w:rFonts w:cs="Times New Roman"/>
        </w:rPr>
        <w:t>)</w:t>
      </w:r>
    </w:p>
    <w:p w:rsidR="00ED7D86" w:rsidRPr="00754EFE" w:rsidRDefault="00473B6D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IO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/IO</w:t>
      </w:r>
      <w:r w:rsidRPr="00754EFE">
        <w:rPr>
          <w:rFonts w:cs="Times New Roman"/>
          <w:vertAlign w:val="subscript"/>
        </w:rPr>
        <w:t>2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/IO</w:t>
      </w:r>
      <w:r w:rsidRPr="00754EFE">
        <w:rPr>
          <w:rFonts w:cs="Times New Roman"/>
          <w:vertAlign w:val="subscript"/>
        </w:rPr>
        <w:t>3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>/IO</w:t>
      </w:r>
      <w:r w:rsidRPr="00754EFE">
        <w:rPr>
          <w:rFonts w:cs="Times New Roman"/>
          <w:vertAlign w:val="subscript"/>
        </w:rPr>
        <w:t>4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hypoiodite</w:t>
      </w:r>
      <w:proofErr w:type="spellEnd"/>
      <w:r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iodite</w:t>
      </w:r>
      <w:proofErr w:type="spellEnd"/>
      <w:r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iodate</w:t>
      </w:r>
      <w:proofErr w:type="spellEnd"/>
      <w:r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periodate</w:t>
      </w:r>
      <w:proofErr w:type="spellEnd"/>
      <w:r w:rsidRPr="00754EFE">
        <w:rPr>
          <w:rFonts w:cs="Times New Roman"/>
        </w:rPr>
        <w:t>)</w:t>
      </w:r>
    </w:p>
    <w:p w:rsidR="00850616" w:rsidRPr="00754EFE" w:rsidRDefault="00850616" w:rsidP="008C0E0C">
      <w:pPr>
        <w:spacing w:line="240" w:lineRule="auto"/>
        <w:rPr>
          <w:rFonts w:cs="Times New Roman"/>
          <w:color w:val="FF0000"/>
          <w:sz w:val="24"/>
        </w:rPr>
      </w:pPr>
      <w:proofErr w:type="spellStart"/>
      <w:r w:rsidRPr="00754EFE">
        <w:rPr>
          <w:rFonts w:cs="Times New Roman"/>
          <w:b/>
          <w:color w:val="FF0000"/>
          <w:sz w:val="24"/>
        </w:rPr>
        <w:t>Practice</w:t>
      </w:r>
      <w:proofErr w:type="spellEnd"/>
    </w:p>
    <w:p w:rsidR="00850616" w:rsidRPr="00754EFE" w:rsidRDefault="00850616" w:rsidP="008C0E0C">
      <w:pPr>
        <w:spacing w:line="240" w:lineRule="auto"/>
        <w:jc w:val="center"/>
        <w:rPr>
          <w:rFonts w:cs="Times New Roman"/>
          <w:i/>
        </w:rPr>
      </w:pPr>
      <w:proofErr w:type="spellStart"/>
      <w:proofErr w:type="gramStart"/>
      <w:r w:rsidRPr="00754EFE">
        <w:rPr>
          <w:rFonts w:cs="Times New Roman"/>
          <w:i/>
        </w:rPr>
        <w:t>Tin</w:t>
      </w:r>
      <w:proofErr w:type="spellEnd"/>
      <w:r w:rsidRPr="00754EFE">
        <w:rPr>
          <w:rFonts w:cs="Times New Roman"/>
          <w:i/>
        </w:rPr>
        <w:t>(</w:t>
      </w:r>
      <w:proofErr w:type="gramEnd"/>
      <w:r w:rsidRPr="00754EFE">
        <w:rPr>
          <w:rFonts w:cs="Times New Roman"/>
          <w:i/>
        </w:rPr>
        <w:t xml:space="preserve">II) </w:t>
      </w:r>
      <w:proofErr w:type="spellStart"/>
      <w:r w:rsidRPr="00754EFE">
        <w:rPr>
          <w:rFonts w:cs="Times New Roman"/>
          <w:i/>
        </w:rPr>
        <w:t>perbromate</w:t>
      </w:r>
      <w:proofErr w:type="spellEnd"/>
      <w:r w:rsidRPr="00754EFE">
        <w:rPr>
          <w:rFonts w:cs="Times New Roman"/>
          <w:i/>
        </w:rPr>
        <w:t xml:space="preserve">, Lead(IV) </w:t>
      </w:r>
      <w:proofErr w:type="spellStart"/>
      <w:r w:rsidRPr="00754EFE">
        <w:rPr>
          <w:rFonts w:cs="Times New Roman"/>
          <w:i/>
        </w:rPr>
        <w:t>peroxide</w:t>
      </w:r>
      <w:proofErr w:type="spellEnd"/>
      <w:r w:rsidRPr="00754EFE">
        <w:rPr>
          <w:rFonts w:cs="Times New Roman"/>
          <w:i/>
        </w:rPr>
        <w:t xml:space="preserve">, </w:t>
      </w:r>
      <w:proofErr w:type="spellStart"/>
      <w:r w:rsidRPr="00754EFE">
        <w:rPr>
          <w:rFonts w:cs="Times New Roman"/>
          <w:i/>
        </w:rPr>
        <w:t>Tin</w:t>
      </w:r>
      <w:proofErr w:type="spellEnd"/>
      <w:r w:rsidRPr="00754EFE">
        <w:rPr>
          <w:rFonts w:cs="Times New Roman"/>
          <w:i/>
        </w:rPr>
        <w:t xml:space="preserve">(IV) </w:t>
      </w:r>
      <w:proofErr w:type="spellStart"/>
      <w:r w:rsidRPr="00754EFE">
        <w:rPr>
          <w:rFonts w:cs="Times New Roman"/>
          <w:i/>
        </w:rPr>
        <w:t>hypoiodite</w:t>
      </w:r>
      <w:proofErr w:type="spellEnd"/>
      <w:r w:rsidRPr="00754EFE">
        <w:rPr>
          <w:rFonts w:cs="Times New Roman"/>
          <w:i/>
        </w:rPr>
        <w:t>, Pb(BrO</w:t>
      </w:r>
      <w:r w:rsidRPr="00754EFE">
        <w:rPr>
          <w:rFonts w:cs="Times New Roman"/>
          <w:i/>
          <w:vertAlign w:val="subscript"/>
        </w:rPr>
        <w:t>2</w:t>
      </w:r>
      <w:r w:rsidRPr="00754EFE">
        <w:rPr>
          <w:rFonts w:cs="Times New Roman"/>
          <w:i/>
        </w:rPr>
        <w:t>)</w:t>
      </w:r>
      <w:r w:rsidRPr="00754EFE">
        <w:rPr>
          <w:rFonts w:cs="Times New Roman"/>
          <w:i/>
          <w:vertAlign w:val="subscript"/>
        </w:rPr>
        <w:t>2</w:t>
      </w:r>
      <w:r w:rsidRPr="00754EFE">
        <w:rPr>
          <w:rFonts w:cs="Times New Roman"/>
          <w:i/>
        </w:rPr>
        <w:t>, SnO</w:t>
      </w:r>
      <w:r w:rsidRPr="00754EFE">
        <w:rPr>
          <w:rFonts w:cs="Times New Roman"/>
          <w:i/>
          <w:vertAlign w:val="subscript"/>
        </w:rPr>
        <w:t>2</w:t>
      </w:r>
      <w:r w:rsidRPr="00754EFE">
        <w:rPr>
          <w:rFonts w:cs="Times New Roman"/>
          <w:i/>
        </w:rPr>
        <w:t>, Pb(ClO</w:t>
      </w:r>
      <w:r w:rsidRPr="00754EFE">
        <w:rPr>
          <w:rFonts w:cs="Times New Roman"/>
          <w:i/>
          <w:vertAlign w:val="subscript"/>
        </w:rPr>
        <w:t>3</w:t>
      </w:r>
      <w:r w:rsidRPr="00754EFE">
        <w:rPr>
          <w:rFonts w:cs="Times New Roman"/>
          <w:i/>
        </w:rPr>
        <w:t>)</w:t>
      </w:r>
      <w:r w:rsidRPr="00754EFE">
        <w:rPr>
          <w:rFonts w:cs="Times New Roman"/>
          <w:i/>
          <w:vertAlign w:val="subscript"/>
        </w:rPr>
        <w:t>4</w:t>
      </w:r>
    </w:p>
    <w:p w:rsidR="00ED7D86" w:rsidRPr="00754EFE" w:rsidRDefault="00ED7D86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</w:r>
    </w:p>
    <w:p w:rsidR="00ED7D86" w:rsidRPr="00754EFE" w:rsidRDefault="00ED7D86" w:rsidP="008C0E0C">
      <w:pPr>
        <w:spacing w:line="240" w:lineRule="auto"/>
        <w:rPr>
          <w:rFonts w:cs="Times New Roman"/>
          <w:b/>
          <w:color w:val="996600"/>
        </w:rPr>
      </w:pPr>
      <w:r w:rsidRPr="00754EFE">
        <w:rPr>
          <w:rFonts w:cs="Times New Roman"/>
          <w:b/>
          <w:color w:val="002060"/>
          <w:sz w:val="32"/>
        </w:rPr>
        <w:t>H</w:t>
      </w:r>
      <w:r w:rsidRPr="00754EFE">
        <w:rPr>
          <w:rFonts w:cs="Times New Roman"/>
          <w:b/>
          <w:color w:val="FF0000"/>
          <w:sz w:val="32"/>
        </w:rPr>
        <w:t>e</w:t>
      </w:r>
      <w:r w:rsidRPr="00754EFE">
        <w:rPr>
          <w:rFonts w:cs="Times New Roman"/>
          <w:b/>
          <w:color w:val="FFC000"/>
          <w:sz w:val="32"/>
        </w:rPr>
        <w:t>r</w:t>
      </w:r>
      <w:r w:rsidRPr="00754EFE">
        <w:rPr>
          <w:rFonts w:cs="Times New Roman"/>
          <w:b/>
          <w:color w:val="002060"/>
          <w:sz w:val="32"/>
        </w:rPr>
        <w:t>o</w:t>
      </w:r>
      <w:r w:rsidR="00CE534C" w:rsidRPr="00754EFE">
        <w:rPr>
          <w:rFonts w:cs="Times New Roman"/>
          <w:b/>
          <w:color w:val="002060"/>
        </w:rPr>
        <w:tab/>
      </w:r>
      <w:r w:rsidRPr="00754EFE">
        <w:rPr>
          <w:rFonts w:cs="Times New Roman"/>
          <w:b/>
          <w:color w:val="996600"/>
        </w:rPr>
        <w:tab/>
      </w:r>
      <w:r w:rsidRPr="00754EFE">
        <w:rPr>
          <w:rFonts w:cs="Times New Roman"/>
          <w:b/>
          <w:color w:val="996600"/>
        </w:rPr>
        <w:tab/>
      </w:r>
      <w:r w:rsidRPr="00754EFE">
        <w:rPr>
          <w:rFonts w:cs="Times New Roman"/>
          <w:b/>
          <w:color w:val="996600"/>
        </w:rPr>
        <w:tab/>
      </w:r>
      <w:r w:rsidRPr="00754EFE">
        <w:rPr>
          <w:rFonts w:cs="Times New Roman"/>
          <w:b/>
          <w:color w:val="996600"/>
        </w:rPr>
        <w:tab/>
      </w:r>
      <w:r w:rsidRPr="00754EFE">
        <w:rPr>
          <w:rFonts w:cs="Times New Roman"/>
          <w:b/>
          <w:color w:val="996600"/>
        </w:rPr>
        <w:tab/>
      </w:r>
      <w:r w:rsidRPr="00754EFE">
        <w:rPr>
          <w:rFonts w:cs="Times New Roman"/>
          <w:b/>
          <w:color w:val="996600"/>
        </w:rPr>
        <w:tab/>
      </w:r>
      <w:r w:rsidRPr="00754EFE">
        <w:rPr>
          <w:rFonts w:cs="Times New Roman"/>
          <w:b/>
          <w:color w:val="996600"/>
        </w:rPr>
        <w:tab/>
      </w:r>
      <w:r w:rsidRPr="00754EFE">
        <w:rPr>
          <w:rFonts w:cs="Times New Roman"/>
          <w:b/>
          <w:color w:val="996600"/>
        </w:rPr>
        <w:tab/>
      </w:r>
      <w:r w:rsidRPr="00754EFE">
        <w:rPr>
          <w:rFonts w:cs="Times New Roman"/>
          <w:b/>
          <w:color w:val="996600"/>
        </w:rPr>
        <w:tab/>
      </w:r>
    </w:p>
    <w:p w:rsidR="00ED7D86" w:rsidRPr="00754EFE" w:rsidRDefault="00ED7D86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  <w:b/>
          <w:color w:val="002060"/>
          <w:sz w:val="24"/>
        </w:rPr>
        <w:t>Pos</w:t>
      </w:r>
      <w:r w:rsidRPr="00754EFE">
        <w:rPr>
          <w:rFonts w:cs="Times New Roman"/>
          <w:b/>
          <w:color w:val="FF0000"/>
          <w:sz w:val="24"/>
        </w:rPr>
        <w:t>iti</w:t>
      </w:r>
      <w:r w:rsidRPr="00754EFE">
        <w:rPr>
          <w:rFonts w:cs="Times New Roman"/>
          <w:b/>
          <w:color w:val="FFC000"/>
          <w:sz w:val="24"/>
        </w:rPr>
        <w:t xml:space="preserve">ve </w:t>
      </w:r>
      <w:proofErr w:type="spellStart"/>
      <w:r w:rsidRPr="00754EFE">
        <w:rPr>
          <w:rFonts w:cs="Times New Roman"/>
          <w:b/>
          <w:color w:val="FFC000"/>
          <w:sz w:val="24"/>
        </w:rPr>
        <w:t>i</w:t>
      </w:r>
      <w:r w:rsidRPr="00754EFE">
        <w:rPr>
          <w:rFonts w:cs="Times New Roman"/>
          <w:b/>
          <w:color w:val="002060"/>
          <w:sz w:val="24"/>
        </w:rPr>
        <w:t>ons</w:t>
      </w:r>
      <w:proofErr w:type="spellEnd"/>
      <w:r w:rsidRPr="00754EFE">
        <w:rPr>
          <w:rFonts w:cs="Times New Roman"/>
          <w:b/>
          <w:sz w:val="24"/>
        </w:rPr>
        <w:t xml:space="preserve"> </w:t>
      </w:r>
    </w:p>
    <w:p w:rsidR="00ED7D86" w:rsidRPr="00754EFE" w:rsidRDefault="001E391D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NH</w:t>
      </w:r>
      <w:r w:rsidRPr="00754EFE">
        <w:rPr>
          <w:rFonts w:cs="Times New Roman"/>
          <w:vertAlign w:val="subscript"/>
        </w:rPr>
        <w:t>4</w:t>
      </w:r>
      <w:r w:rsidRPr="00754EFE">
        <w:rPr>
          <w:rFonts w:cs="Times New Roman"/>
          <w:vertAlign w:val="superscript"/>
        </w:rPr>
        <w:t>+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ammonium</w:t>
      </w:r>
      <w:proofErr w:type="spellEnd"/>
      <w:r w:rsidRPr="00754EFE">
        <w:rPr>
          <w:rFonts w:cs="Times New Roman"/>
        </w:rPr>
        <w:t xml:space="preserve">) - </w:t>
      </w:r>
      <w:proofErr w:type="spellStart"/>
      <w:r w:rsidRPr="00754EFE">
        <w:rPr>
          <w:rFonts w:cs="Times New Roman"/>
        </w:rPr>
        <w:t>This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is</w:t>
      </w:r>
      <w:proofErr w:type="spellEnd"/>
      <w:r w:rsidRPr="00754EFE">
        <w:rPr>
          <w:rFonts w:cs="Times New Roman"/>
        </w:rPr>
        <w:t xml:space="preserve"> a </w:t>
      </w:r>
      <w:proofErr w:type="spellStart"/>
      <w:r w:rsidRPr="00754EFE">
        <w:rPr>
          <w:rFonts w:cs="Times New Roman"/>
        </w:rPr>
        <w:t>slightly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strange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one</w:t>
      </w:r>
      <w:proofErr w:type="spellEnd"/>
      <w:r w:rsidRPr="00754EFE">
        <w:rPr>
          <w:rFonts w:cs="Times New Roman"/>
        </w:rPr>
        <w:t xml:space="preserve"> as </w:t>
      </w:r>
      <w:proofErr w:type="spellStart"/>
      <w:r w:rsidRPr="00754EFE">
        <w:rPr>
          <w:rFonts w:cs="Times New Roman"/>
        </w:rPr>
        <w:t>it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is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the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only</w:t>
      </w:r>
      <w:proofErr w:type="spellEnd"/>
      <w:r w:rsidRPr="00754EFE">
        <w:rPr>
          <w:rFonts w:cs="Times New Roman"/>
        </w:rPr>
        <w:t xml:space="preserve"> positive ion </w:t>
      </w:r>
      <w:proofErr w:type="spellStart"/>
      <w:r w:rsidRPr="00754EFE">
        <w:rPr>
          <w:rFonts w:cs="Times New Roman"/>
        </w:rPr>
        <w:t>made</w:t>
      </w:r>
      <w:proofErr w:type="spellEnd"/>
      <w:r w:rsidRPr="00754EFE">
        <w:rPr>
          <w:rFonts w:cs="Times New Roman"/>
        </w:rPr>
        <w:t xml:space="preserve"> of non-</w:t>
      </w:r>
      <w:proofErr w:type="spellStart"/>
      <w:r w:rsidRPr="00754EFE">
        <w:rPr>
          <w:rFonts w:cs="Times New Roman"/>
        </w:rPr>
        <w:t>metals</w:t>
      </w:r>
      <w:proofErr w:type="spellEnd"/>
      <w:proofErr w:type="gramStart"/>
      <w:r w:rsidRPr="00754EFE">
        <w:rPr>
          <w:rFonts w:cs="Times New Roman"/>
        </w:rPr>
        <w:t>!</w:t>
      </w:r>
      <w:proofErr w:type="gramEnd"/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="00B41E23" w:rsidRPr="00754EFE">
        <w:rPr>
          <w:rFonts w:cs="Times New Roman"/>
        </w:rPr>
        <w:tab/>
      </w:r>
      <w:r w:rsidR="00CE534C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  <w:r w:rsidR="00ED7D86" w:rsidRPr="00754EFE">
        <w:rPr>
          <w:rFonts w:cs="Times New Roman"/>
        </w:rPr>
        <w:tab/>
      </w:r>
    </w:p>
    <w:p w:rsidR="00ED7D86" w:rsidRPr="00754EFE" w:rsidRDefault="00ED7D86" w:rsidP="008C0E0C">
      <w:pPr>
        <w:spacing w:line="240" w:lineRule="auto"/>
        <w:rPr>
          <w:rFonts w:cs="Times New Roman"/>
          <w:sz w:val="24"/>
        </w:rPr>
      </w:pPr>
      <w:proofErr w:type="spellStart"/>
      <w:r w:rsidRPr="00754EFE">
        <w:rPr>
          <w:rFonts w:cs="Times New Roman"/>
          <w:b/>
          <w:color w:val="002060"/>
          <w:sz w:val="24"/>
        </w:rPr>
        <w:t>Neg</w:t>
      </w:r>
      <w:r w:rsidRPr="00754EFE">
        <w:rPr>
          <w:rFonts w:cs="Times New Roman"/>
          <w:b/>
          <w:color w:val="FF0000"/>
          <w:sz w:val="24"/>
        </w:rPr>
        <w:t>ati</w:t>
      </w:r>
      <w:r w:rsidRPr="00754EFE">
        <w:rPr>
          <w:rFonts w:cs="Times New Roman"/>
          <w:b/>
          <w:color w:val="FFC000"/>
          <w:sz w:val="24"/>
        </w:rPr>
        <w:t>ve</w:t>
      </w:r>
      <w:proofErr w:type="spellEnd"/>
      <w:r w:rsidRPr="00754EFE">
        <w:rPr>
          <w:rFonts w:cs="Times New Roman"/>
          <w:b/>
          <w:color w:val="FFC000"/>
          <w:sz w:val="24"/>
        </w:rPr>
        <w:t xml:space="preserve"> </w:t>
      </w:r>
      <w:proofErr w:type="spellStart"/>
      <w:r w:rsidRPr="00754EFE">
        <w:rPr>
          <w:rFonts w:cs="Times New Roman"/>
          <w:b/>
          <w:color w:val="FFC000"/>
          <w:sz w:val="24"/>
        </w:rPr>
        <w:t>i</w:t>
      </w:r>
      <w:r w:rsidRPr="00754EFE">
        <w:rPr>
          <w:rFonts w:cs="Times New Roman"/>
          <w:b/>
          <w:color w:val="002060"/>
          <w:sz w:val="24"/>
        </w:rPr>
        <w:t>ons</w:t>
      </w:r>
      <w:proofErr w:type="spellEnd"/>
    </w:p>
    <w:p w:rsidR="00ED7D86" w:rsidRPr="00754EFE" w:rsidRDefault="00ED7D86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CN</w:t>
      </w:r>
      <w:r w:rsidRPr="00754EFE">
        <w:rPr>
          <w:rFonts w:cs="Times New Roman"/>
          <w:vertAlign w:val="superscript"/>
        </w:rPr>
        <w:t>-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cyanide</w:t>
      </w:r>
      <w:proofErr w:type="spellEnd"/>
      <w:r w:rsidRPr="00754EFE">
        <w:rPr>
          <w:rFonts w:cs="Times New Roman"/>
        </w:rPr>
        <w:t>)</w:t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  <w:t>SCN</w:t>
      </w:r>
      <w:r w:rsidRPr="00754EFE">
        <w:rPr>
          <w:rFonts w:cs="Times New Roman"/>
          <w:vertAlign w:val="superscript"/>
        </w:rPr>
        <w:t>-</w:t>
      </w:r>
      <w:r w:rsidR="008C0E0C" w:rsidRPr="00754EFE">
        <w:rPr>
          <w:rFonts w:cs="Times New Roman"/>
        </w:rPr>
        <w:t xml:space="preserve"> (</w:t>
      </w:r>
      <w:proofErr w:type="spellStart"/>
      <w:r w:rsidR="008C0E0C" w:rsidRPr="00754EFE">
        <w:rPr>
          <w:rFonts w:cs="Times New Roman"/>
        </w:rPr>
        <w:t>thiocyan</w:t>
      </w:r>
      <w:r w:rsidRPr="00754EFE">
        <w:rPr>
          <w:rFonts w:cs="Times New Roman"/>
        </w:rPr>
        <w:t>ate</w:t>
      </w:r>
      <w:proofErr w:type="spellEnd"/>
      <w:r w:rsidRPr="00754EFE">
        <w:rPr>
          <w:rFonts w:cs="Times New Roman"/>
        </w:rPr>
        <w:t>)</w:t>
      </w:r>
      <w:r w:rsidRPr="00754EFE">
        <w:rPr>
          <w:rFonts w:cs="Times New Roman"/>
        </w:rPr>
        <w:tab/>
        <w:t>OCN</w:t>
      </w:r>
      <w:r w:rsidRPr="00754EFE">
        <w:rPr>
          <w:rFonts w:cs="Times New Roman"/>
          <w:vertAlign w:val="superscript"/>
        </w:rPr>
        <w:t>-</w:t>
      </w:r>
      <w:r w:rsidR="00283555">
        <w:rPr>
          <w:rFonts w:cs="Times New Roman"/>
        </w:rPr>
        <w:t xml:space="preserve"> (</w:t>
      </w:r>
      <w:bookmarkStart w:id="0" w:name="_GoBack"/>
      <w:bookmarkEnd w:id="0"/>
      <w:proofErr w:type="spellStart"/>
      <w:r w:rsidRPr="00754EFE">
        <w:rPr>
          <w:rFonts w:cs="Times New Roman"/>
        </w:rPr>
        <w:t>cyanate</w:t>
      </w:r>
      <w:proofErr w:type="spellEnd"/>
      <w:r w:rsidRPr="00754EFE">
        <w:rPr>
          <w:rFonts w:cs="Times New Roman"/>
        </w:rPr>
        <w:t>)</w:t>
      </w:r>
    </w:p>
    <w:p w:rsidR="008C0E0C" w:rsidRPr="00754EFE" w:rsidRDefault="00ED7D86" w:rsidP="008C0E0C">
      <w:pPr>
        <w:spacing w:line="240" w:lineRule="auto"/>
        <w:rPr>
          <w:rFonts w:cs="Times New Roman"/>
        </w:rPr>
      </w:pPr>
      <w:r w:rsidRPr="00754EFE">
        <w:rPr>
          <w:rFonts w:cs="Times New Roman"/>
        </w:rPr>
        <w:t>CrO</w:t>
      </w:r>
      <w:r w:rsidRPr="00754EFE">
        <w:rPr>
          <w:rFonts w:cs="Times New Roman"/>
          <w:vertAlign w:val="subscript"/>
        </w:rPr>
        <w:t>4</w:t>
      </w:r>
      <w:r w:rsidRPr="00754EFE">
        <w:rPr>
          <w:rFonts w:cs="Times New Roman"/>
          <w:vertAlign w:val="superscript"/>
        </w:rPr>
        <w:t>2-</w:t>
      </w:r>
      <w:r w:rsidRPr="00754EFE">
        <w:rPr>
          <w:rFonts w:cs="Times New Roman"/>
        </w:rPr>
        <w:t>/Cr</w:t>
      </w:r>
      <w:r w:rsidRPr="00754EFE">
        <w:rPr>
          <w:rFonts w:cs="Times New Roman"/>
          <w:vertAlign w:val="subscript"/>
        </w:rPr>
        <w:t>2</w:t>
      </w:r>
      <w:r w:rsidRPr="00754EFE">
        <w:rPr>
          <w:rFonts w:cs="Times New Roman"/>
        </w:rPr>
        <w:t>O</w:t>
      </w:r>
      <w:r w:rsidRPr="00754EFE">
        <w:rPr>
          <w:rFonts w:cs="Times New Roman"/>
          <w:vertAlign w:val="subscript"/>
        </w:rPr>
        <w:t>7</w:t>
      </w:r>
      <w:r w:rsidRPr="00754EFE">
        <w:rPr>
          <w:rFonts w:cs="Times New Roman"/>
          <w:vertAlign w:val="superscript"/>
        </w:rPr>
        <w:t>2-</w:t>
      </w:r>
      <w:r w:rsidRPr="00754EFE">
        <w:rPr>
          <w:rFonts w:cs="Times New Roman"/>
        </w:rPr>
        <w:t xml:space="preserve"> (</w:t>
      </w:r>
      <w:proofErr w:type="spellStart"/>
      <w:r w:rsidRPr="00754EFE">
        <w:rPr>
          <w:rFonts w:cs="Times New Roman"/>
        </w:rPr>
        <w:t>chromate</w:t>
      </w:r>
      <w:proofErr w:type="spellEnd"/>
      <w:r w:rsidRPr="00754EFE">
        <w:rPr>
          <w:rFonts w:cs="Times New Roman"/>
        </w:rPr>
        <w:t>/</w:t>
      </w:r>
      <w:proofErr w:type="spellStart"/>
      <w:r w:rsidRPr="00754EFE">
        <w:rPr>
          <w:rFonts w:cs="Times New Roman"/>
        </w:rPr>
        <w:t>dichromate</w:t>
      </w:r>
      <w:proofErr w:type="spellEnd"/>
      <w:r w:rsidRPr="00754EFE">
        <w:rPr>
          <w:rFonts w:cs="Times New Roman"/>
        </w:rPr>
        <w:t>)</w:t>
      </w:r>
      <w:r w:rsidRPr="00754EFE">
        <w:rPr>
          <w:rFonts w:cs="Times New Roman"/>
        </w:rPr>
        <w:tab/>
      </w:r>
      <w:r w:rsidRPr="00754EFE">
        <w:rPr>
          <w:rFonts w:cs="Times New Roman"/>
        </w:rPr>
        <w:tab/>
        <w:t>MnO</w:t>
      </w:r>
      <w:r w:rsidRPr="00754EFE">
        <w:rPr>
          <w:rFonts w:cs="Times New Roman"/>
          <w:vertAlign w:val="subscript"/>
        </w:rPr>
        <w:t>4</w:t>
      </w:r>
      <w:r w:rsidRPr="00754EFE">
        <w:rPr>
          <w:rFonts w:cs="Times New Roman"/>
          <w:vertAlign w:val="superscript"/>
        </w:rPr>
        <w:t>2-</w:t>
      </w:r>
      <w:r w:rsidRPr="00754EFE">
        <w:rPr>
          <w:rFonts w:cs="Times New Roman"/>
        </w:rPr>
        <w:t>/MnO</w:t>
      </w:r>
      <w:r w:rsidRPr="00754EFE">
        <w:rPr>
          <w:rFonts w:cs="Times New Roman"/>
          <w:vertAlign w:val="subscript"/>
        </w:rPr>
        <w:t>4</w:t>
      </w:r>
      <w:r w:rsidRPr="00754EFE">
        <w:rPr>
          <w:rFonts w:cs="Times New Roman"/>
          <w:vertAlign w:val="superscript"/>
        </w:rPr>
        <w:t>-</w:t>
      </w:r>
      <w:r w:rsidR="008C0E0C" w:rsidRPr="00754EFE">
        <w:rPr>
          <w:rFonts w:cs="Times New Roman"/>
        </w:rPr>
        <w:t xml:space="preserve"> (</w:t>
      </w:r>
      <w:proofErr w:type="spellStart"/>
      <w:r w:rsidR="008C0E0C" w:rsidRPr="00754EFE">
        <w:rPr>
          <w:rFonts w:cs="Times New Roman"/>
        </w:rPr>
        <w:t>manganate</w:t>
      </w:r>
      <w:proofErr w:type="spellEnd"/>
      <w:r w:rsidR="008C0E0C" w:rsidRPr="00754EFE">
        <w:rPr>
          <w:rFonts w:cs="Times New Roman"/>
        </w:rPr>
        <w:t>/</w:t>
      </w:r>
      <w:proofErr w:type="spellStart"/>
      <w:r w:rsidR="008C0E0C" w:rsidRPr="00754EFE">
        <w:rPr>
          <w:rFonts w:cs="Times New Roman"/>
        </w:rPr>
        <w:t>permanganate</w:t>
      </w:r>
      <w:proofErr w:type="spellEnd"/>
      <w:r w:rsidR="008C0E0C" w:rsidRPr="00754EFE">
        <w:rPr>
          <w:rFonts w:cs="Times New Roman"/>
        </w:rPr>
        <w:t>)</w:t>
      </w:r>
    </w:p>
    <w:p w:rsidR="008C0E0C" w:rsidRPr="00754EFE" w:rsidRDefault="008C0E0C" w:rsidP="008C0E0C">
      <w:pPr>
        <w:spacing w:line="240" w:lineRule="auto"/>
        <w:rPr>
          <w:rFonts w:cs="Times New Roman"/>
        </w:rPr>
      </w:pPr>
      <w:proofErr w:type="spellStart"/>
      <w:r w:rsidRPr="00754EFE">
        <w:rPr>
          <w:rFonts w:cs="Times New Roman"/>
          <w:b/>
          <w:color w:val="002060"/>
        </w:rPr>
        <w:t>Pr</w:t>
      </w:r>
      <w:r w:rsidRPr="00754EFE">
        <w:rPr>
          <w:rFonts w:cs="Times New Roman"/>
          <w:b/>
          <w:color w:val="FF0000"/>
        </w:rPr>
        <w:t>ac</w:t>
      </w:r>
      <w:r w:rsidRPr="00754EFE">
        <w:rPr>
          <w:rFonts w:cs="Times New Roman"/>
          <w:b/>
          <w:color w:val="FFC000"/>
        </w:rPr>
        <w:t>ti</w:t>
      </w:r>
      <w:r w:rsidRPr="00754EFE">
        <w:rPr>
          <w:rFonts w:cs="Times New Roman"/>
          <w:b/>
          <w:color w:val="002060"/>
        </w:rPr>
        <w:t>ce</w:t>
      </w:r>
      <w:proofErr w:type="spellEnd"/>
      <w:r w:rsidRPr="00754EFE">
        <w:rPr>
          <w:rFonts w:cs="Times New Roman"/>
          <w:b/>
        </w:rPr>
        <w:t xml:space="preserve">: </w:t>
      </w:r>
    </w:p>
    <w:p w:rsidR="008C0E0C" w:rsidRPr="00754EFE" w:rsidRDefault="008C0E0C" w:rsidP="008C0E0C">
      <w:pPr>
        <w:spacing w:line="240" w:lineRule="auto"/>
        <w:jc w:val="center"/>
        <w:rPr>
          <w:rFonts w:cs="Times New Roman"/>
          <w:i/>
        </w:rPr>
      </w:pPr>
      <w:proofErr w:type="spellStart"/>
      <w:r w:rsidRPr="00754EFE">
        <w:rPr>
          <w:rFonts w:cs="Times New Roman"/>
          <w:i/>
        </w:rPr>
        <w:t>Ammonium</w:t>
      </w:r>
      <w:proofErr w:type="spellEnd"/>
      <w:r w:rsidRPr="00754EFE">
        <w:rPr>
          <w:rFonts w:cs="Times New Roman"/>
          <w:i/>
        </w:rPr>
        <w:t xml:space="preserve"> </w:t>
      </w:r>
      <w:proofErr w:type="spellStart"/>
      <w:r w:rsidRPr="00754EFE">
        <w:rPr>
          <w:rFonts w:cs="Times New Roman"/>
          <w:i/>
        </w:rPr>
        <w:t>dichromate</w:t>
      </w:r>
      <w:proofErr w:type="spellEnd"/>
      <w:r w:rsidRPr="00754EFE">
        <w:rPr>
          <w:rFonts w:cs="Times New Roman"/>
          <w:i/>
        </w:rPr>
        <w:t xml:space="preserve">, </w:t>
      </w:r>
      <w:proofErr w:type="spellStart"/>
      <w:r w:rsidRPr="00754EFE">
        <w:rPr>
          <w:rFonts w:cs="Times New Roman"/>
          <w:i/>
        </w:rPr>
        <w:t>Silver</w:t>
      </w:r>
      <w:proofErr w:type="spellEnd"/>
      <w:r w:rsidRPr="00754EFE">
        <w:rPr>
          <w:rFonts w:cs="Times New Roman"/>
          <w:i/>
        </w:rPr>
        <w:t xml:space="preserve"> </w:t>
      </w:r>
      <w:proofErr w:type="spellStart"/>
      <w:proofErr w:type="gramStart"/>
      <w:r w:rsidRPr="00754EFE">
        <w:rPr>
          <w:rFonts w:cs="Times New Roman"/>
          <w:i/>
        </w:rPr>
        <w:t>thiocyanate</w:t>
      </w:r>
      <w:proofErr w:type="spellEnd"/>
      <w:r w:rsidRPr="00754EFE">
        <w:rPr>
          <w:rFonts w:cs="Times New Roman"/>
          <w:i/>
        </w:rPr>
        <w:t xml:space="preserve"> ,</w:t>
      </w:r>
      <w:proofErr w:type="gramEnd"/>
      <w:r w:rsidRPr="00754EFE">
        <w:rPr>
          <w:rFonts w:cs="Times New Roman"/>
          <w:i/>
        </w:rPr>
        <w:t xml:space="preserve"> Lead(IV) </w:t>
      </w:r>
      <w:proofErr w:type="spellStart"/>
      <w:r w:rsidRPr="00754EFE">
        <w:rPr>
          <w:rFonts w:cs="Times New Roman"/>
          <w:i/>
        </w:rPr>
        <w:t>permanagante</w:t>
      </w:r>
      <w:proofErr w:type="spellEnd"/>
      <w:r w:rsidRPr="00754EFE">
        <w:rPr>
          <w:rFonts w:cs="Times New Roman"/>
          <w:i/>
        </w:rPr>
        <w:t>, NH</w:t>
      </w:r>
      <w:r w:rsidRPr="00754EFE">
        <w:rPr>
          <w:rFonts w:cs="Times New Roman"/>
          <w:i/>
          <w:vertAlign w:val="subscript"/>
        </w:rPr>
        <w:t>4</w:t>
      </w:r>
      <w:r w:rsidRPr="00754EFE">
        <w:rPr>
          <w:rFonts w:cs="Times New Roman"/>
          <w:i/>
        </w:rPr>
        <w:t>OCN, Cu</w:t>
      </w:r>
      <w:r w:rsidRPr="00754EFE">
        <w:rPr>
          <w:rFonts w:cs="Times New Roman"/>
          <w:i/>
          <w:vertAlign w:val="subscript"/>
        </w:rPr>
        <w:t>2</w:t>
      </w:r>
      <w:r w:rsidRPr="00754EFE">
        <w:rPr>
          <w:rFonts w:cs="Times New Roman"/>
          <w:i/>
        </w:rPr>
        <w:t>CrO</w:t>
      </w:r>
      <w:r w:rsidRPr="00754EFE">
        <w:rPr>
          <w:rFonts w:cs="Times New Roman"/>
          <w:i/>
          <w:vertAlign w:val="subscript"/>
        </w:rPr>
        <w:t>4</w:t>
      </w:r>
    </w:p>
    <w:p w:rsidR="008C0E0C" w:rsidRPr="00754EFE" w:rsidRDefault="008C0E0C" w:rsidP="008C0E0C">
      <w:pPr>
        <w:spacing w:line="240" w:lineRule="auto"/>
        <w:rPr>
          <w:rFonts w:cs="Times New Roman"/>
        </w:rPr>
      </w:pPr>
    </w:p>
    <w:p w:rsidR="008C1129" w:rsidRDefault="0067067F" w:rsidP="00754EFE">
      <w:pPr>
        <w:spacing w:line="240" w:lineRule="auto"/>
        <w:jc w:val="center"/>
        <w:rPr>
          <w:rFonts w:cs="Times New Roman"/>
          <w:b/>
        </w:rPr>
      </w:pPr>
      <w:r w:rsidRPr="00754EFE">
        <w:rPr>
          <w:rFonts w:cs="Times New Roman"/>
          <w:b/>
          <w:noProof/>
          <w:sz w:val="28"/>
          <w:lang w:eastAsia="es-ES"/>
        </w:rPr>
        <w:drawing>
          <wp:anchor distT="0" distB="0" distL="114300" distR="114300" simplePos="0" relativeHeight="251661312" behindDoc="0" locked="0" layoutInCell="1" allowOverlap="1" wp14:anchorId="6B7E6F19" wp14:editId="6C78F6DC">
            <wp:simplePos x="0" y="0"/>
            <wp:positionH relativeFrom="column">
              <wp:posOffset>1864995</wp:posOffset>
            </wp:positionH>
            <wp:positionV relativeFrom="paragraph">
              <wp:posOffset>456565</wp:posOffset>
            </wp:positionV>
            <wp:extent cx="1573530" cy="1176020"/>
            <wp:effectExtent l="38100" t="38100" r="45720" b="4318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176020"/>
                    </a:xfrm>
                    <a:prstGeom prst="rect">
                      <a:avLst/>
                    </a:prstGeom>
                    <a:ln w="38100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E0C" w:rsidRPr="00754EFE">
        <w:rPr>
          <w:rFonts w:cs="Times New Roman"/>
          <w:b/>
        </w:rPr>
        <w:t>C</w:t>
      </w:r>
      <w:r w:rsidRPr="00754EFE">
        <w:rPr>
          <w:rFonts w:cs="Times New Roman"/>
          <w:b/>
        </w:rPr>
        <w:t xml:space="preserve">ONGRATULATIONS!!! </w:t>
      </w:r>
      <w:proofErr w:type="spellStart"/>
      <w:r w:rsidRPr="00754EFE">
        <w:rPr>
          <w:rFonts w:cs="Times New Roman"/>
          <w:b/>
        </w:rPr>
        <w:t>You</w:t>
      </w:r>
      <w:proofErr w:type="spellEnd"/>
      <w:r w:rsidRPr="00754EFE">
        <w:rPr>
          <w:rFonts w:cs="Times New Roman"/>
          <w:b/>
        </w:rPr>
        <w:t xml:space="preserve"> are </w:t>
      </w:r>
      <w:proofErr w:type="spellStart"/>
      <w:r w:rsidR="009A3483">
        <w:rPr>
          <w:rFonts w:cs="Times New Roman"/>
          <w:b/>
        </w:rPr>
        <w:t>nearly</w:t>
      </w:r>
      <w:proofErr w:type="spellEnd"/>
      <w:r w:rsidRPr="00754EFE">
        <w:rPr>
          <w:rFonts w:cs="Times New Roman"/>
          <w:b/>
        </w:rPr>
        <w:t xml:space="preserve"> </w:t>
      </w:r>
      <w:proofErr w:type="spellStart"/>
      <w:r w:rsidRPr="00754EFE">
        <w:rPr>
          <w:rFonts w:cs="Times New Roman"/>
          <w:b/>
        </w:rPr>
        <w:t>an</w:t>
      </w:r>
      <w:proofErr w:type="spellEnd"/>
      <w:r w:rsidRPr="00754EFE">
        <w:rPr>
          <w:rFonts w:cs="Times New Roman"/>
          <w:b/>
        </w:rPr>
        <w:t xml:space="preserve"> </w:t>
      </w:r>
      <w:proofErr w:type="spellStart"/>
      <w:r w:rsidRPr="00754EFE">
        <w:rPr>
          <w:rFonts w:cs="Times New Roman"/>
          <w:b/>
        </w:rPr>
        <w:t>ionic</w:t>
      </w:r>
      <w:proofErr w:type="spellEnd"/>
      <w:r w:rsidRPr="00754EFE">
        <w:rPr>
          <w:rFonts w:cs="Times New Roman"/>
          <w:b/>
        </w:rPr>
        <w:t xml:space="preserve"> </w:t>
      </w:r>
      <w:proofErr w:type="spellStart"/>
      <w:r w:rsidRPr="00754EFE">
        <w:rPr>
          <w:rFonts w:cs="Times New Roman"/>
          <w:b/>
        </w:rPr>
        <w:t>compound</w:t>
      </w:r>
      <w:proofErr w:type="spellEnd"/>
      <w:r w:rsidRPr="00754EFE">
        <w:rPr>
          <w:rFonts w:cs="Times New Roman"/>
          <w:b/>
        </w:rPr>
        <w:t xml:space="preserve"> </w:t>
      </w:r>
      <w:proofErr w:type="spellStart"/>
      <w:r w:rsidRPr="00754EFE">
        <w:rPr>
          <w:rFonts w:cs="Times New Roman"/>
          <w:b/>
        </w:rPr>
        <w:t>formulation</w:t>
      </w:r>
      <w:proofErr w:type="spellEnd"/>
      <w:r w:rsidRPr="00754EFE">
        <w:rPr>
          <w:rFonts w:cs="Times New Roman"/>
          <w:b/>
        </w:rPr>
        <w:t xml:space="preserve"> </w:t>
      </w:r>
      <w:proofErr w:type="spellStart"/>
      <w:r w:rsidRPr="00754EFE">
        <w:rPr>
          <w:rFonts w:cs="Times New Roman"/>
          <w:b/>
        </w:rPr>
        <w:t>hero</w:t>
      </w:r>
      <w:proofErr w:type="spellEnd"/>
      <w:r w:rsidRPr="00754EFE">
        <w:rPr>
          <w:rFonts w:cs="Times New Roman"/>
          <w:b/>
        </w:rPr>
        <w:t>…</w:t>
      </w:r>
    </w:p>
    <w:p w:rsidR="00754EFE" w:rsidRDefault="00754EFE" w:rsidP="00754EFE">
      <w:pPr>
        <w:spacing w:line="240" w:lineRule="auto"/>
        <w:jc w:val="center"/>
        <w:rPr>
          <w:rFonts w:cs="Times New Roman"/>
          <w:b/>
        </w:rPr>
      </w:pPr>
    </w:p>
    <w:p w:rsidR="00754EFE" w:rsidRDefault="00754EFE" w:rsidP="00754EFE">
      <w:pPr>
        <w:spacing w:line="240" w:lineRule="auto"/>
        <w:jc w:val="center"/>
        <w:rPr>
          <w:rFonts w:cs="Times New Roman"/>
          <w:b/>
        </w:rPr>
      </w:pPr>
    </w:p>
    <w:p w:rsidR="00754EFE" w:rsidRDefault="00754EFE" w:rsidP="00754EFE">
      <w:pPr>
        <w:spacing w:line="240" w:lineRule="auto"/>
        <w:jc w:val="center"/>
        <w:rPr>
          <w:rFonts w:cs="Times New Roman"/>
          <w:b/>
        </w:rPr>
      </w:pPr>
    </w:p>
    <w:p w:rsidR="00754EFE" w:rsidRDefault="00754EFE" w:rsidP="00754EFE">
      <w:pPr>
        <w:spacing w:line="240" w:lineRule="auto"/>
        <w:jc w:val="center"/>
        <w:rPr>
          <w:rFonts w:cs="Times New Roman"/>
          <w:b/>
        </w:rPr>
      </w:pPr>
    </w:p>
    <w:p w:rsidR="00754EFE" w:rsidRPr="00754EFE" w:rsidRDefault="00754EFE" w:rsidP="00754EFE">
      <w:pPr>
        <w:spacing w:line="240" w:lineRule="auto"/>
        <w:jc w:val="center"/>
        <w:rPr>
          <w:rFonts w:cs="Times New Roman"/>
        </w:rPr>
      </w:pPr>
    </w:p>
    <w:p w:rsidR="008C1129" w:rsidRPr="00754EFE" w:rsidRDefault="008C1129" w:rsidP="008C0E0C">
      <w:pPr>
        <w:spacing w:line="240" w:lineRule="auto"/>
        <w:jc w:val="center"/>
        <w:rPr>
          <w:rFonts w:cs="Times New Roman"/>
        </w:rPr>
      </w:pPr>
      <w:proofErr w:type="spellStart"/>
      <w:r w:rsidRPr="00754EFE">
        <w:rPr>
          <w:rFonts w:cs="Times New Roman"/>
        </w:rPr>
        <w:t>Now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you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Pr="00754EFE">
        <w:rPr>
          <w:rFonts w:cs="Times New Roman"/>
        </w:rPr>
        <w:t>need</w:t>
      </w:r>
      <w:proofErr w:type="spellEnd"/>
      <w:r w:rsidRPr="00754EFE">
        <w:rPr>
          <w:rFonts w:cs="Times New Roman"/>
        </w:rPr>
        <w:t xml:space="preserve"> to </w:t>
      </w:r>
      <w:proofErr w:type="spellStart"/>
      <w:r w:rsidRPr="00754EFE">
        <w:rPr>
          <w:rFonts w:cs="Times New Roman"/>
        </w:rPr>
        <w:t>learn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="009A3483">
        <w:rPr>
          <w:rFonts w:cs="Times New Roman"/>
        </w:rPr>
        <w:t>about</w:t>
      </w:r>
      <w:proofErr w:type="spellEnd"/>
      <w:r w:rsidR="009A3483">
        <w:rPr>
          <w:rFonts w:cs="Times New Roman"/>
        </w:rPr>
        <w:t xml:space="preserve"> </w:t>
      </w:r>
      <w:proofErr w:type="spellStart"/>
      <w:r w:rsidR="009A3483">
        <w:rPr>
          <w:rFonts w:cs="Times New Roman"/>
        </w:rPr>
        <w:t>oxidations</w:t>
      </w:r>
      <w:proofErr w:type="spellEnd"/>
      <w:r w:rsidR="009A3483">
        <w:rPr>
          <w:rFonts w:cs="Times New Roman"/>
        </w:rPr>
        <w:t xml:space="preserve"> </w:t>
      </w:r>
      <w:proofErr w:type="spellStart"/>
      <w:r w:rsidR="009A3483">
        <w:rPr>
          <w:rFonts w:cs="Times New Roman"/>
        </w:rPr>
        <w:t>states</w:t>
      </w:r>
      <w:proofErr w:type="spellEnd"/>
      <w:r w:rsidR="009A3483">
        <w:rPr>
          <w:rFonts w:cs="Times New Roman"/>
        </w:rPr>
        <w:t xml:space="preserve">, </w:t>
      </w:r>
      <w:proofErr w:type="spellStart"/>
      <w:r w:rsidRPr="00754EFE">
        <w:rPr>
          <w:rFonts w:cs="Times New Roman"/>
        </w:rPr>
        <w:t>formulate</w:t>
      </w:r>
      <w:proofErr w:type="spellEnd"/>
      <w:r w:rsidRPr="00754EFE">
        <w:rPr>
          <w:rFonts w:cs="Times New Roman"/>
        </w:rPr>
        <w:t xml:space="preserve"> </w:t>
      </w:r>
      <w:proofErr w:type="spellStart"/>
      <w:r w:rsidR="00DF4901" w:rsidRPr="00754EFE">
        <w:rPr>
          <w:rFonts w:cs="Times New Roman"/>
        </w:rPr>
        <w:t>covalent</w:t>
      </w:r>
      <w:proofErr w:type="spellEnd"/>
      <w:r w:rsidR="00DF4901" w:rsidRPr="00754EFE">
        <w:rPr>
          <w:rFonts w:cs="Times New Roman"/>
        </w:rPr>
        <w:t xml:space="preserve"> </w:t>
      </w:r>
      <w:proofErr w:type="spellStart"/>
      <w:r w:rsidR="00DF4901" w:rsidRPr="00754EFE">
        <w:rPr>
          <w:rFonts w:cs="Times New Roman"/>
        </w:rPr>
        <w:t>compounds</w:t>
      </w:r>
      <w:proofErr w:type="spellEnd"/>
      <w:r w:rsidR="00DF4901" w:rsidRPr="00754EFE">
        <w:rPr>
          <w:rFonts w:cs="Times New Roman"/>
        </w:rPr>
        <w:t xml:space="preserve"> and </w:t>
      </w:r>
      <w:proofErr w:type="spellStart"/>
      <w:r w:rsidRPr="00754EFE">
        <w:rPr>
          <w:rFonts w:cs="Times New Roman"/>
        </w:rPr>
        <w:t>acids</w:t>
      </w:r>
      <w:proofErr w:type="spellEnd"/>
      <w:r w:rsidRPr="00754EFE">
        <w:rPr>
          <w:rFonts w:cs="Times New Roman"/>
        </w:rPr>
        <w:t>…</w:t>
      </w:r>
    </w:p>
    <w:sectPr w:rsidR="008C1129" w:rsidRPr="00754EFE" w:rsidSect="00CE5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9"/>
    <w:rsid w:val="00166BB4"/>
    <w:rsid w:val="001E391D"/>
    <w:rsid w:val="00283555"/>
    <w:rsid w:val="00361802"/>
    <w:rsid w:val="00473B6D"/>
    <w:rsid w:val="005D0A7C"/>
    <w:rsid w:val="00617B6E"/>
    <w:rsid w:val="00624952"/>
    <w:rsid w:val="0067067F"/>
    <w:rsid w:val="00733109"/>
    <w:rsid w:val="00754EFE"/>
    <w:rsid w:val="0076525A"/>
    <w:rsid w:val="00837AFF"/>
    <w:rsid w:val="00850616"/>
    <w:rsid w:val="008A4809"/>
    <w:rsid w:val="008C0E0C"/>
    <w:rsid w:val="008C1129"/>
    <w:rsid w:val="009A3483"/>
    <w:rsid w:val="00B41E23"/>
    <w:rsid w:val="00B8356B"/>
    <w:rsid w:val="00CE2CD6"/>
    <w:rsid w:val="00CE534C"/>
    <w:rsid w:val="00DF4901"/>
    <w:rsid w:val="00ED7D8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9</cp:revision>
  <dcterms:created xsi:type="dcterms:W3CDTF">2015-09-16T15:05:00Z</dcterms:created>
  <dcterms:modified xsi:type="dcterms:W3CDTF">2015-11-23T19:17:00Z</dcterms:modified>
</cp:coreProperties>
</file>