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97212" w:rsidRDefault="00F97212">
      <w:pPr>
        <w:widowControl w:val="0"/>
      </w:pPr>
    </w:p>
    <w:tbl>
      <w:tblPr>
        <w:tblStyle w:val="a"/>
        <w:tblW w:w="87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6810"/>
      </w:tblGrid>
      <w:tr w:rsidR="00F97212">
        <w:trPr>
          <w:trHeight w:val="620"/>
        </w:trPr>
        <w:tc>
          <w:tcPr>
            <w:tcW w:w="1920" w:type="dxa"/>
            <w:shd w:val="clear" w:color="auto" w:fill="FFFFFF"/>
          </w:tcPr>
          <w:p w:rsidR="00F97212" w:rsidRDefault="00E04498">
            <w:proofErr w:type="spellStart"/>
            <w:r>
              <w:rPr>
                <w:rFonts w:ascii="Calibri" w:eastAsia="Calibri" w:hAnsi="Calibri" w:cs="Calibri"/>
                <w:b/>
                <w:sz w:val="32"/>
                <w:szCs w:val="32"/>
              </w:rPr>
              <w:t>Session</w:t>
            </w:r>
            <w:proofErr w:type="spellEnd"/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1</w:t>
            </w:r>
            <w:r w:rsidR="00FF52FE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810" w:type="dxa"/>
            <w:shd w:val="clear" w:color="auto" w:fill="FFFFFF"/>
          </w:tcPr>
          <w:p w:rsidR="00F97212" w:rsidRDefault="00FF52FE">
            <w:r>
              <w:rPr>
                <w:rFonts w:ascii="Calibri" w:eastAsia="Calibri" w:hAnsi="Calibri" w:cs="Calibri"/>
                <w:b/>
                <w:smallCaps/>
                <w:sz w:val="32"/>
                <w:szCs w:val="32"/>
              </w:rPr>
              <w:t>INTRODUCTION: SULFUR CLOCK REACTION</w:t>
            </w:r>
          </w:p>
        </w:tc>
      </w:tr>
    </w:tbl>
    <w:p w:rsidR="00F97212" w:rsidRDefault="00FF52FE">
      <w:pPr>
        <w:pStyle w:val="Ttulo2"/>
        <w:spacing w:before="60"/>
        <w:jc w:val="both"/>
      </w:pPr>
      <w:bookmarkStart w:id="0" w:name="h.gjdgxs" w:colFirst="0" w:colLast="0"/>
      <w:bookmarkEnd w:id="0"/>
      <w:proofErr w:type="spellStart"/>
      <w:r>
        <w:rPr>
          <w:rFonts w:ascii="Calibri" w:eastAsia="Calibri" w:hAnsi="Calibri" w:cs="Calibri"/>
          <w:sz w:val="22"/>
          <w:szCs w:val="22"/>
          <w:u w:val="single"/>
        </w:rPr>
        <w:t>Assessed</w:t>
      </w:r>
      <w:proofErr w:type="spellEnd"/>
      <w:r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/>
        </w:rPr>
        <w:t>criteria</w:t>
      </w:r>
      <w:proofErr w:type="spellEnd"/>
    </w:p>
    <w:p w:rsidR="00F97212" w:rsidRDefault="00F97212"/>
    <w:p w:rsidR="00F97212" w:rsidRDefault="00FF52FE">
      <w:proofErr w:type="spellStart"/>
      <w:r>
        <w:rPr>
          <w:rFonts w:ascii="Calibri" w:eastAsia="Calibri" w:hAnsi="Calibri" w:cs="Calibri"/>
        </w:rPr>
        <w:t>Criteria</w:t>
      </w:r>
      <w:proofErr w:type="spellEnd"/>
      <w:r>
        <w:rPr>
          <w:rFonts w:ascii="Calibri" w:eastAsia="Calibri" w:hAnsi="Calibri" w:cs="Calibri"/>
        </w:rPr>
        <w:t xml:space="preserve"> C: Processing and </w:t>
      </w:r>
      <w:proofErr w:type="spellStart"/>
      <w:r>
        <w:rPr>
          <w:rFonts w:ascii="Calibri" w:eastAsia="Calibri" w:hAnsi="Calibri" w:cs="Calibri"/>
        </w:rPr>
        <w:t>Evaluating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  <w:i/>
        </w:rPr>
        <w:t>Formative</w:t>
      </w:r>
      <w:proofErr w:type="spellEnd"/>
      <w:r>
        <w:rPr>
          <w:rFonts w:ascii="Calibri" w:eastAsia="Calibri" w:hAnsi="Calibri" w:cs="Calibri"/>
        </w:rPr>
        <w:t>)</w:t>
      </w:r>
    </w:p>
    <w:p w:rsidR="00F97212" w:rsidRDefault="00F97212"/>
    <w:p w:rsidR="00F97212" w:rsidRDefault="00FF52FE">
      <w:proofErr w:type="spellStart"/>
      <w:r>
        <w:rPr>
          <w:rFonts w:ascii="Calibri" w:eastAsia="Calibri" w:hAnsi="Calibri" w:cs="Calibri"/>
        </w:rPr>
        <w:t>Criteria</w:t>
      </w:r>
      <w:proofErr w:type="spellEnd"/>
      <w:r>
        <w:rPr>
          <w:rFonts w:ascii="Calibri" w:eastAsia="Calibri" w:hAnsi="Calibri" w:cs="Calibri"/>
        </w:rPr>
        <w:t xml:space="preserve"> E: AIE</w:t>
      </w:r>
    </w:p>
    <w:p w:rsidR="00F97212" w:rsidRDefault="00F97212">
      <w:bookmarkStart w:id="1" w:name="_GoBack"/>
      <w:bookmarkEnd w:id="1"/>
    </w:p>
    <w:p w:rsidR="00F97212" w:rsidRDefault="00F97212"/>
    <w:p w:rsidR="00F97212" w:rsidRDefault="00FF52FE">
      <w:proofErr w:type="spellStart"/>
      <w:r>
        <w:rPr>
          <w:rFonts w:ascii="Calibri" w:eastAsia="Calibri" w:hAnsi="Calibri" w:cs="Calibri"/>
          <w:b/>
          <w:u w:val="single"/>
        </w:rPr>
        <w:t>Research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Question</w:t>
      </w:r>
      <w:proofErr w:type="spellEnd"/>
      <w:r>
        <w:rPr>
          <w:rFonts w:ascii="Calibri" w:eastAsia="Calibri" w:hAnsi="Calibri" w:cs="Calibri"/>
        </w:rPr>
        <w:tab/>
      </w:r>
    </w:p>
    <w:p w:rsidR="00F97212" w:rsidRDefault="00F97212">
      <w:pPr>
        <w:jc w:val="center"/>
      </w:pPr>
    </w:p>
    <w:p w:rsidR="00F97212" w:rsidRDefault="00FF52FE">
      <w:pPr>
        <w:jc w:val="center"/>
      </w:pPr>
      <w:proofErr w:type="spellStart"/>
      <w:r>
        <w:rPr>
          <w:rFonts w:ascii="Calibri" w:eastAsia="Calibri" w:hAnsi="Calibri" w:cs="Calibri"/>
        </w:rPr>
        <w:t>What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happens</w:t>
      </w:r>
      <w:proofErr w:type="spellEnd"/>
      <w:r>
        <w:rPr>
          <w:rFonts w:ascii="Calibri" w:eastAsia="Calibri" w:hAnsi="Calibri" w:cs="Calibri"/>
        </w:rPr>
        <w:t xml:space="preserve"> in a </w:t>
      </w:r>
      <w:proofErr w:type="spellStart"/>
      <w:r>
        <w:rPr>
          <w:rFonts w:ascii="Calibri" w:eastAsia="Calibri" w:hAnsi="Calibri" w:cs="Calibri"/>
        </w:rPr>
        <w:t>chemical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reaction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increase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decrease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 w:rsidR="002B7968">
        <w:rPr>
          <w:rFonts w:ascii="Calibri" w:eastAsia="Calibri" w:hAnsi="Calibri" w:cs="Calibri"/>
        </w:rPr>
        <w:t xml:space="preserve"> </w:t>
      </w:r>
      <w:proofErr w:type="spellStart"/>
      <w:r w:rsidR="002B7968">
        <w:rPr>
          <w:rFonts w:ascii="Calibri" w:eastAsia="Calibri" w:hAnsi="Calibri" w:cs="Calibri"/>
        </w:rPr>
        <w:t>concentration</w:t>
      </w:r>
      <w:proofErr w:type="spellEnd"/>
      <w:r w:rsidR="002B7968">
        <w:rPr>
          <w:rFonts w:ascii="Calibri" w:eastAsia="Calibri" w:hAnsi="Calibri" w:cs="Calibri"/>
        </w:rPr>
        <w:t xml:space="preserve"> </w:t>
      </w:r>
      <w:proofErr w:type="spellStart"/>
      <w:r w:rsidR="002B7968">
        <w:rPr>
          <w:rFonts w:ascii="Calibri" w:eastAsia="Calibri" w:hAnsi="Calibri" w:cs="Calibri"/>
        </w:rPr>
        <w:t>of</w:t>
      </w:r>
      <w:proofErr w:type="spellEnd"/>
      <w:r w:rsidR="002B7968">
        <w:rPr>
          <w:rFonts w:ascii="Calibri" w:eastAsia="Calibri" w:hAnsi="Calibri" w:cs="Calibri"/>
        </w:rPr>
        <w:t xml:space="preserve"> </w:t>
      </w:r>
      <w:proofErr w:type="spellStart"/>
      <w:r w:rsidR="002B7968">
        <w:rPr>
          <w:rFonts w:ascii="Calibri" w:eastAsia="Calibri" w:hAnsi="Calibri" w:cs="Calibri"/>
        </w:rPr>
        <w:t>the</w:t>
      </w:r>
      <w:proofErr w:type="spellEnd"/>
      <w:r w:rsidR="002B7968">
        <w:rPr>
          <w:rFonts w:ascii="Calibri" w:eastAsia="Calibri" w:hAnsi="Calibri" w:cs="Calibri"/>
        </w:rPr>
        <w:t xml:space="preserve"> </w:t>
      </w:r>
      <w:proofErr w:type="spellStart"/>
      <w:r w:rsidR="002B7968">
        <w:rPr>
          <w:rFonts w:ascii="Calibri" w:eastAsia="Calibri" w:hAnsi="Calibri" w:cs="Calibri"/>
        </w:rPr>
        <w:t>reactants</w:t>
      </w:r>
      <w:proofErr w:type="spellEnd"/>
      <w:r w:rsidR="002B7968">
        <w:rPr>
          <w:rFonts w:ascii="Calibri" w:eastAsia="Calibri" w:hAnsi="Calibri" w:cs="Calibri"/>
        </w:rPr>
        <w:t>?</w:t>
      </w:r>
    </w:p>
    <w:p w:rsidR="00F97212" w:rsidRDefault="00F97212"/>
    <w:p w:rsidR="00F97212" w:rsidRDefault="00F97212">
      <w:pPr>
        <w:jc w:val="center"/>
      </w:pPr>
    </w:p>
    <w:p w:rsidR="00F97212" w:rsidRDefault="00FF52FE">
      <w:pPr>
        <w:jc w:val="center"/>
      </w:pPr>
      <w:r>
        <w:rPr>
          <w:noProof/>
        </w:rPr>
        <w:drawing>
          <wp:inline distT="0" distB="0" distL="0" distR="0">
            <wp:extent cx="1430655" cy="1430655"/>
            <wp:effectExtent l="0" t="0" r="0" b="0"/>
            <wp:docPr id="1" name="image01.jpg" descr="http://thehomeschoolscientist.com/wp-content/uploads/2012/04/TheLabRepo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://thehomeschoolscientist.com/wp-content/uploads/2012/04/TheLabRepor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430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2831091" cy="1422029"/>
            <wp:effectExtent l="0" t="0" r="0" b="0"/>
            <wp:docPr id="3" name="image05.jpg" descr="http://theobromine.uchini.be/wp-content/cinetic-s2o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http://theobromine.uchini.be/wp-content/cinetic-s2o3.jpg"/>
                    <pic:cNvPicPr preferRelativeResize="0"/>
                  </pic:nvPicPr>
                  <pic:blipFill>
                    <a:blip r:embed="rId6"/>
                    <a:srcRect t="4268" b="17683"/>
                    <a:stretch>
                      <a:fillRect/>
                    </a:stretch>
                  </pic:blipFill>
                  <pic:spPr>
                    <a:xfrm>
                      <a:off x="0" y="0"/>
                      <a:ext cx="2831091" cy="14220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7212" w:rsidRDefault="00F97212"/>
    <w:p w:rsidR="00F97212" w:rsidRDefault="00F97212"/>
    <w:p w:rsidR="00F97212" w:rsidRDefault="00FF52FE">
      <w:proofErr w:type="spellStart"/>
      <w:r>
        <w:rPr>
          <w:rFonts w:ascii="Calibri" w:eastAsia="Calibri" w:hAnsi="Calibri" w:cs="Calibri"/>
          <w:b/>
          <w:u w:val="single"/>
        </w:rPr>
        <w:t>Background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Information</w:t>
      </w:r>
      <w:proofErr w:type="spellEnd"/>
    </w:p>
    <w:p w:rsidR="002B7968" w:rsidRDefault="00FF52F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chemical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reaction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happens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reactants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substances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r w:rsidR="002B7968">
        <w:rPr>
          <w:rFonts w:ascii="Calibri" w:eastAsia="Calibri" w:hAnsi="Calibri" w:cs="Calibri"/>
        </w:rPr>
        <w:t xml:space="preserve">mix </w:t>
      </w:r>
      <w:proofErr w:type="spellStart"/>
      <w:r w:rsidR="002B7968">
        <w:rPr>
          <w:rFonts w:ascii="Calibri" w:eastAsia="Calibri" w:hAnsi="Calibri" w:cs="Calibri"/>
        </w:rPr>
        <w:t>together</w:t>
      </w:r>
      <w:proofErr w:type="spellEnd"/>
      <w:r w:rsidR="002B7968">
        <w:rPr>
          <w:rFonts w:ascii="Calibri" w:eastAsia="Calibri" w:hAnsi="Calibri" w:cs="Calibri"/>
        </w:rPr>
        <w:t xml:space="preserve">) recombine </w:t>
      </w:r>
      <w:proofErr w:type="spellStart"/>
      <w:r w:rsidR="002B7968">
        <w:rPr>
          <w:rFonts w:ascii="Calibri" w:eastAsia="Calibri" w:hAnsi="Calibri" w:cs="Calibri"/>
        </w:rPr>
        <w:t>to</w:t>
      </w:r>
      <w:proofErr w:type="spellEnd"/>
      <w:r w:rsidR="002B7968">
        <w:rPr>
          <w:rFonts w:ascii="Calibri" w:eastAsia="Calibri" w:hAnsi="Calibri" w:cs="Calibri"/>
        </w:rPr>
        <w:t xml:space="preserve"> </w:t>
      </w:r>
      <w:proofErr w:type="spellStart"/>
      <w:r w:rsidR="002B7968">
        <w:rPr>
          <w:rFonts w:ascii="Calibri" w:eastAsia="Calibri" w:hAnsi="Calibri" w:cs="Calibri"/>
        </w:rPr>
        <w:t>make</w:t>
      </w:r>
      <w:proofErr w:type="spellEnd"/>
      <w:r w:rsidR="002B7968">
        <w:rPr>
          <w:rFonts w:ascii="Calibri" w:eastAsia="Calibri" w:hAnsi="Calibri" w:cs="Calibri"/>
        </w:rPr>
        <w:t xml:space="preserve"> new </w:t>
      </w:r>
      <w:proofErr w:type="spellStart"/>
      <w:r w:rsidR="002B7968">
        <w:rPr>
          <w:rFonts w:ascii="Calibri" w:eastAsia="Calibri" w:hAnsi="Calibri" w:cs="Calibri"/>
        </w:rPr>
        <w:t>ones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Today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think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 w:rsidR="002B7968">
        <w:rPr>
          <w:rFonts w:ascii="Calibri" w:eastAsia="Calibri" w:hAnsi="Calibri" w:cs="Calibri"/>
        </w:rPr>
        <w:t>bout</w:t>
      </w:r>
      <w:proofErr w:type="spellEnd"/>
      <w:r w:rsidR="002B7968">
        <w:rPr>
          <w:rFonts w:ascii="Calibri" w:eastAsia="Calibri" w:hAnsi="Calibri" w:cs="Calibri"/>
        </w:rPr>
        <w:t xml:space="preserve"> </w:t>
      </w:r>
      <w:proofErr w:type="spellStart"/>
      <w:r w:rsidR="002B7968">
        <w:rPr>
          <w:rFonts w:ascii="Calibri" w:eastAsia="Calibri" w:hAnsi="Calibri" w:cs="Calibri"/>
        </w:rPr>
        <w:t>how</w:t>
      </w:r>
      <w:proofErr w:type="spellEnd"/>
      <w:r w:rsidR="002B7968">
        <w:rPr>
          <w:rFonts w:ascii="Calibri" w:eastAsia="Calibri" w:hAnsi="Calibri" w:cs="Calibri"/>
        </w:rPr>
        <w:t xml:space="preserve"> </w:t>
      </w:r>
      <w:proofErr w:type="spellStart"/>
      <w:r w:rsidR="002B7968">
        <w:rPr>
          <w:rFonts w:ascii="Calibri" w:eastAsia="Calibri" w:hAnsi="Calibri" w:cs="Calibri"/>
        </w:rPr>
        <w:t>changing</w:t>
      </w:r>
      <w:proofErr w:type="spellEnd"/>
      <w:r w:rsidR="002B7968">
        <w:rPr>
          <w:rFonts w:ascii="Calibri" w:eastAsia="Calibri" w:hAnsi="Calibri" w:cs="Calibri"/>
        </w:rPr>
        <w:t xml:space="preserve"> </w:t>
      </w:r>
      <w:proofErr w:type="spellStart"/>
      <w:r w:rsidR="002B7968">
        <w:rPr>
          <w:rFonts w:ascii="Calibri" w:eastAsia="Calibri" w:hAnsi="Calibri" w:cs="Calibri"/>
        </w:rPr>
        <w:t>the</w:t>
      </w:r>
      <w:proofErr w:type="spellEnd"/>
      <w:r w:rsidR="002B7968">
        <w:rPr>
          <w:rFonts w:ascii="Calibri" w:eastAsia="Calibri" w:hAnsi="Calibri" w:cs="Calibri"/>
        </w:rPr>
        <w:t xml:space="preserve"> </w:t>
      </w:r>
      <w:proofErr w:type="spellStart"/>
      <w:r w:rsidR="002B7968">
        <w:rPr>
          <w:rFonts w:ascii="Calibri" w:eastAsia="Calibri" w:hAnsi="Calibri" w:cs="Calibri"/>
        </w:rPr>
        <w:t>amount</w:t>
      </w:r>
      <w:proofErr w:type="spellEnd"/>
      <w:r w:rsidR="002B7968">
        <w:rPr>
          <w:rFonts w:ascii="Calibri" w:eastAsia="Calibri" w:hAnsi="Calibri" w:cs="Calibri"/>
        </w:rPr>
        <w:t xml:space="preserve"> </w:t>
      </w:r>
      <w:proofErr w:type="spellStart"/>
      <w:r w:rsidR="002B7968"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reactants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affect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2B7968">
        <w:rPr>
          <w:rFonts w:ascii="Calibri" w:eastAsia="Calibri" w:hAnsi="Calibri" w:cs="Calibri"/>
        </w:rPr>
        <w:t>how</w:t>
      </w:r>
      <w:proofErr w:type="spellEnd"/>
      <w:r w:rsidR="002B7968">
        <w:rPr>
          <w:rFonts w:ascii="Calibri" w:eastAsia="Calibri" w:hAnsi="Calibri" w:cs="Calibri"/>
        </w:rPr>
        <w:t xml:space="preserve"> </w:t>
      </w:r>
      <w:proofErr w:type="spellStart"/>
      <w:r w:rsidR="002B7968">
        <w:rPr>
          <w:rFonts w:ascii="Calibri" w:eastAsia="Calibri" w:hAnsi="Calibri" w:cs="Calibri"/>
        </w:rPr>
        <w:t>fast</w:t>
      </w:r>
      <w:proofErr w:type="spellEnd"/>
      <w:r w:rsidR="002B7968">
        <w:rPr>
          <w:rFonts w:ascii="Calibri" w:eastAsia="Calibri" w:hAnsi="Calibri" w:cs="Calibri"/>
        </w:rPr>
        <w:t xml:space="preserve"> </w:t>
      </w:r>
      <w:proofErr w:type="spellStart"/>
      <w:r w:rsidR="002B7968">
        <w:rPr>
          <w:rFonts w:ascii="Calibri" w:eastAsia="Calibri" w:hAnsi="Calibri" w:cs="Calibri"/>
        </w:rPr>
        <w:t>reactions</w:t>
      </w:r>
      <w:proofErr w:type="spellEnd"/>
      <w:r w:rsidR="002B7968">
        <w:rPr>
          <w:rFonts w:ascii="Calibri" w:eastAsia="Calibri" w:hAnsi="Calibri" w:cs="Calibri"/>
        </w:rPr>
        <w:t xml:space="preserve"> </w:t>
      </w:r>
      <w:proofErr w:type="spellStart"/>
      <w:r w:rsidR="002B7968">
        <w:rPr>
          <w:rFonts w:ascii="Calibri" w:eastAsia="Calibri" w:hAnsi="Calibri" w:cs="Calibri"/>
        </w:rPr>
        <w:t>happen</w:t>
      </w:r>
      <w:proofErr w:type="spellEnd"/>
      <w:r w:rsidR="002B7968">
        <w:rPr>
          <w:rFonts w:ascii="Calibri" w:eastAsia="Calibri" w:hAnsi="Calibri" w:cs="Calibri"/>
        </w:rPr>
        <w:t xml:space="preserve"> (</w:t>
      </w:r>
      <w:proofErr w:type="spellStart"/>
      <w:r w:rsidR="002B7968">
        <w:rPr>
          <w:rFonts w:ascii="Calibri" w:eastAsia="Calibri" w:hAnsi="Calibri" w:cs="Calibri"/>
        </w:rPr>
        <w:t>reaction</w:t>
      </w:r>
      <w:proofErr w:type="spellEnd"/>
      <w:r w:rsidR="002B7968">
        <w:rPr>
          <w:rFonts w:ascii="Calibri" w:eastAsia="Calibri" w:hAnsi="Calibri" w:cs="Calibri"/>
        </w:rPr>
        <w:t xml:space="preserve"> reate).</w:t>
      </w:r>
    </w:p>
    <w:p w:rsidR="002B7968" w:rsidRDefault="002B7968">
      <w:pPr>
        <w:jc w:val="both"/>
        <w:rPr>
          <w:rFonts w:ascii="Calibri" w:eastAsia="Calibri" w:hAnsi="Calibri" w:cs="Calibri"/>
        </w:rPr>
      </w:pPr>
    </w:p>
    <w:p w:rsidR="00F97212" w:rsidRDefault="002B7968">
      <w:pPr>
        <w:jc w:val="both"/>
      </w:pPr>
      <w:r>
        <w:rPr>
          <w:rFonts w:ascii="Calibri" w:eastAsia="Calibri" w:hAnsi="Calibri" w:cs="Calibri"/>
        </w:rPr>
        <w:t xml:space="preserve">As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 w:rsidR="00FF52FE">
        <w:rPr>
          <w:rFonts w:ascii="Calibri" w:eastAsia="Calibri" w:hAnsi="Calibri" w:cs="Calibri"/>
        </w:rPr>
        <w:t>oncentrat</w:t>
      </w:r>
      <w:r>
        <w:rPr>
          <w:rFonts w:ascii="Calibri" w:eastAsia="Calibri" w:hAnsi="Calibri" w:cs="Calibri"/>
        </w:rPr>
        <w:t>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solution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are </w:t>
      </w:r>
      <w:proofErr w:type="spellStart"/>
      <w:r>
        <w:rPr>
          <w:rFonts w:ascii="Calibri" w:eastAsia="Calibri" w:hAnsi="Calibri" w:cs="Calibri"/>
        </w:rPr>
        <w:t>changing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amount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substance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solute</w:t>
      </w:r>
      <w:proofErr w:type="spellEnd"/>
      <w:r>
        <w:rPr>
          <w:rFonts w:ascii="Calibri" w:eastAsia="Calibri" w:hAnsi="Calibri" w:cs="Calibri"/>
        </w:rPr>
        <w:t xml:space="preserve">)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solution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Therefore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increasing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concentration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r w:rsidR="00C07C7A">
        <w:rPr>
          <w:rFonts w:ascii="Calibri" w:eastAsia="Calibri" w:hAnsi="Calibri" w:cs="Calibri"/>
        </w:rPr>
        <w:t xml:space="preserve">a </w:t>
      </w:r>
      <w:proofErr w:type="spellStart"/>
      <w:r w:rsidR="00C07C7A">
        <w:rPr>
          <w:rFonts w:ascii="Calibri" w:eastAsia="Calibri" w:hAnsi="Calibri" w:cs="Calibri"/>
        </w:rPr>
        <w:t>Hydrochloric</w:t>
      </w:r>
      <w:proofErr w:type="spellEnd"/>
      <w:r w:rsidR="00C07C7A">
        <w:rPr>
          <w:rFonts w:ascii="Calibri" w:eastAsia="Calibri" w:hAnsi="Calibri" w:cs="Calibri"/>
        </w:rPr>
        <w:t xml:space="preserve"> </w:t>
      </w:r>
      <w:proofErr w:type="spellStart"/>
      <w:r w:rsidR="00C07C7A">
        <w:rPr>
          <w:rFonts w:ascii="Calibri" w:eastAsia="Calibri" w:hAnsi="Calibri" w:cs="Calibri"/>
        </w:rPr>
        <w:t>acid</w:t>
      </w:r>
      <w:proofErr w:type="spellEnd"/>
      <w:r w:rsidR="00C07C7A">
        <w:rPr>
          <w:rFonts w:ascii="Calibri" w:eastAsia="Calibri" w:hAnsi="Calibri" w:cs="Calibri"/>
        </w:rPr>
        <w:t xml:space="preserve"> </w:t>
      </w:r>
      <w:proofErr w:type="spellStart"/>
      <w:r w:rsidR="00C07C7A">
        <w:rPr>
          <w:rFonts w:ascii="Calibri" w:eastAsia="Calibri" w:hAnsi="Calibri" w:cs="Calibri"/>
        </w:rPr>
        <w:t>solution</w:t>
      </w:r>
      <w:proofErr w:type="spellEnd"/>
      <w:r w:rsidR="00C07C7A">
        <w:rPr>
          <w:rFonts w:ascii="Calibri" w:eastAsia="Calibri" w:hAnsi="Calibri" w:cs="Calibri"/>
        </w:rPr>
        <w:t xml:space="preserve"> (HCl) </w:t>
      </w:r>
      <w:proofErr w:type="spellStart"/>
      <w:r w:rsidR="00C07C7A">
        <w:rPr>
          <w:rFonts w:ascii="Calibri" w:eastAsia="Calibri" w:hAnsi="Calibri" w:cs="Calibri"/>
        </w:rPr>
        <w:t>implies</w:t>
      </w:r>
      <w:proofErr w:type="spellEnd"/>
      <w:r w:rsidR="00C07C7A">
        <w:rPr>
          <w:rFonts w:ascii="Calibri" w:eastAsia="Calibri" w:hAnsi="Calibri" w:cs="Calibri"/>
        </w:rPr>
        <w:t xml:space="preserve"> </w:t>
      </w:r>
      <w:proofErr w:type="spellStart"/>
      <w:r w:rsidR="00C07C7A">
        <w:rPr>
          <w:rFonts w:ascii="Calibri" w:eastAsia="Calibri" w:hAnsi="Calibri" w:cs="Calibri"/>
        </w:rPr>
        <w:t>incr</w:t>
      </w:r>
      <w:r w:rsidR="00722403">
        <w:rPr>
          <w:rFonts w:ascii="Calibri" w:eastAsia="Calibri" w:hAnsi="Calibri" w:cs="Calibri"/>
        </w:rPr>
        <w:t>e</w:t>
      </w:r>
      <w:r w:rsidR="00C07C7A">
        <w:rPr>
          <w:rFonts w:ascii="Calibri" w:eastAsia="Calibri" w:hAnsi="Calibri" w:cs="Calibri"/>
        </w:rPr>
        <w:t>asing</w:t>
      </w:r>
      <w:proofErr w:type="spellEnd"/>
      <w:r w:rsidR="00C07C7A">
        <w:rPr>
          <w:rFonts w:ascii="Calibri" w:eastAsia="Calibri" w:hAnsi="Calibri" w:cs="Calibri"/>
        </w:rPr>
        <w:t xml:space="preserve"> </w:t>
      </w:r>
      <w:proofErr w:type="spellStart"/>
      <w:r w:rsidR="00C07C7A">
        <w:rPr>
          <w:rFonts w:ascii="Calibri" w:eastAsia="Calibri" w:hAnsi="Calibri" w:cs="Calibri"/>
        </w:rPr>
        <w:t>the</w:t>
      </w:r>
      <w:proofErr w:type="spellEnd"/>
      <w:r w:rsidR="00C07C7A">
        <w:rPr>
          <w:rFonts w:ascii="Calibri" w:eastAsia="Calibri" w:hAnsi="Calibri" w:cs="Calibri"/>
        </w:rPr>
        <w:t xml:space="preserve"> </w:t>
      </w:r>
      <w:proofErr w:type="spellStart"/>
      <w:r w:rsidR="00C07C7A">
        <w:rPr>
          <w:rFonts w:ascii="Calibri" w:eastAsia="Calibri" w:hAnsi="Calibri" w:cs="Calibri"/>
        </w:rPr>
        <w:t>amount</w:t>
      </w:r>
      <w:proofErr w:type="spellEnd"/>
      <w:r w:rsidR="00C07C7A">
        <w:rPr>
          <w:rFonts w:ascii="Calibri" w:eastAsia="Calibri" w:hAnsi="Calibri" w:cs="Calibri"/>
        </w:rPr>
        <w:t xml:space="preserve"> </w:t>
      </w:r>
      <w:proofErr w:type="spellStart"/>
      <w:r w:rsidR="00C07C7A">
        <w:rPr>
          <w:rFonts w:ascii="Calibri" w:eastAsia="Calibri" w:hAnsi="Calibri" w:cs="Calibri"/>
        </w:rPr>
        <w:t>or</w:t>
      </w:r>
      <w:proofErr w:type="spellEnd"/>
      <w:r w:rsidR="00C07C7A">
        <w:rPr>
          <w:rFonts w:ascii="Calibri" w:eastAsia="Calibri" w:hAnsi="Calibri" w:cs="Calibri"/>
        </w:rPr>
        <w:t xml:space="preserve"> </w:t>
      </w:r>
      <w:proofErr w:type="spellStart"/>
      <w:r w:rsidR="00C07C7A">
        <w:rPr>
          <w:rFonts w:ascii="Calibri" w:eastAsia="Calibri" w:hAnsi="Calibri" w:cs="Calibri"/>
        </w:rPr>
        <w:t>quantity</w:t>
      </w:r>
      <w:proofErr w:type="spellEnd"/>
      <w:r w:rsidR="00C07C7A">
        <w:rPr>
          <w:rFonts w:ascii="Calibri" w:eastAsia="Calibri" w:hAnsi="Calibri" w:cs="Calibri"/>
        </w:rPr>
        <w:t xml:space="preserve"> </w:t>
      </w:r>
      <w:proofErr w:type="spellStart"/>
      <w:r w:rsidR="00C07C7A">
        <w:rPr>
          <w:rFonts w:ascii="Calibri" w:eastAsia="Calibri" w:hAnsi="Calibri" w:cs="Calibri"/>
        </w:rPr>
        <w:t>of</w:t>
      </w:r>
      <w:proofErr w:type="spellEnd"/>
      <w:r w:rsidR="00C07C7A">
        <w:rPr>
          <w:rFonts w:ascii="Calibri" w:eastAsia="Calibri" w:hAnsi="Calibri" w:cs="Calibri"/>
        </w:rPr>
        <w:t xml:space="preserve"> HCl </w:t>
      </w:r>
      <w:proofErr w:type="spellStart"/>
      <w:r w:rsidR="00C07C7A">
        <w:rPr>
          <w:rFonts w:ascii="Calibri" w:eastAsia="Calibri" w:hAnsi="Calibri" w:cs="Calibri"/>
        </w:rPr>
        <w:t>molecules</w:t>
      </w:r>
      <w:proofErr w:type="spellEnd"/>
      <w:r w:rsidR="00C07C7A">
        <w:rPr>
          <w:rFonts w:ascii="Calibri" w:eastAsia="Calibri" w:hAnsi="Calibri" w:cs="Calibri"/>
        </w:rPr>
        <w:t xml:space="preserve"> in </w:t>
      </w:r>
      <w:proofErr w:type="spellStart"/>
      <w:r w:rsidR="00C07C7A">
        <w:rPr>
          <w:rFonts w:ascii="Calibri" w:eastAsia="Calibri" w:hAnsi="Calibri" w:cs="Calibri"/>
        </w:rPr>
        <w:t>the</w:t>
      </w:r>
      <w:proofErr w:type="spellEnd"/>
      <w:r w:rsidR="00C07C7A">
        <w:rPr>
          <w:rFonts w:ascii="Calibri" w:eastAsia="Calibri" w:hAnsi="Calibri" w:cs="Calibri"/>
        </w:rPr>
        <w:t xml:space="preserve"> </w:t>
      </w:r>
      <w:proofErr w:type="spellStart"/>
      <w:r w:rsidR="00C07C7A">
        <w:rPr>
          <w:rFonts w:ascii="Calibri" w:eastAsia="Calibri" w:hAnsi="Calibri" w:cs="Calibri"/>
        </w:rPr>
        <w:t>same</w:t>
      </w:r>
      <w:proofErr w:type="spellEnd"/>
      <w:r w:rsidR="00C07C7A">
        <w:rPr>
          <w:rFonts w:ascii="Calibri" w:eastAsia="Calibri" w:hAnsi="Calibri" w:cs="Calibri"/>
        </w:rPr>
        <w:t xml:space="preserve"> </w:t>
      </w:r>
      <w:proofErr w:type="spellStart"/>
      <w:r w:rsidR="00722403">
        <w:rPr>
          <w:rFonts w:ascii="Calibri" w:eastAsia="Calibri" w:hAnsi="Calibri" w:cs="Calibri"/>
        </w:rPr>
        <w:t>volume</w:t>
      </w:r>
      <w:proofErr w:type="spellEnd"/>
      <w:r w:rsidR="00C07C7A">
        <w:rPr>
          <w:rFonts w:ascii="Calibri" w:eastAsia="Calibri" w:hAnsi="Calibri" w:cs="Calibri"/>
        </w:rPr>
        <w:t>.</w:t>
      </w:r>
      <w:r w:rsidR="00FF52FE">
        <w:rPr>
          <w:rFonts w:ascii="Calibri" w:eastAsia="Calibri" w:hAnsi="Calibri" w:cs="Calibri"/>
        </w:rPr>
        <w:t xml:space="preserve"> </w:t>
      </w:r>
    </w:p>
    <w:p w:rsidR="00F97212" w:rsidRDefault="00F97212">
      <w:pPr>
        <w:jc w:val="both"/>
      </w:pPr>
    </w:p>
    <w:p w:rsidR="00F97212" w:rsidRDefault="00C07C7A">
      <w:pPr>
        <w:jc w:val="both"/>
      </w:pP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reaction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between</w:t>
      </w:r>
      <w:proofErr w:type="spellEnd"/>
      <w:r w:rsidR="00FF52FE">
        <w:rPr>
          <w:rFonts w:ascii="Calibri" w:eastAsia="Calibri" w:hAnsi="Calibri" w:cs="Calibri"/>
        </w:rPr>
        <w:t xml:space="preserve"> Na</w:t>
      </w:r>
      <w:r w:rsidR="00FF52FE">
        <w:rPr>
          <w:rFonts w:ascii="Calibri" w:eastAsia="Calibri" w:hAnsi="Calibri" w:cs="Calibri"/>
          <w:vertAlign w:val="subscript"/>
        </w:rPr>
        <w:t>2</w:t>
      </w:r>
      <w:r w:rsidR="00FF52FE">
        <w:rPr>
          <w:rFonts w:ascii="Calibri" w:eastAsia="Calibri" w:hAnsi="Calibri" w:cs="Calibri"/>
        </w:rPr>
        <w:t>S</w:t>
      </w:r>
      <w:r w:rsidR="00FF52FE">
        <w:rPr>
          <w:rFonts w:ascii="Calibri" w:eastAsia="Calibri" w:hAnsi="Calibri" w:cs="Calibri"/>
          <w:vertAlign w:val="subscript"/>
        </w:rPr>
        <w:t>2</w:t>
      </w:r>
      <w:r w:rsidR="00FF52FE">
        <w:rPr>
          <w:rFonts w:ascii="Calibri" w:eastAsia="Calibri" w:hAnsi="Calibri" w:cs="Calibri"/>
        </w:rPr>
        <w:t>O</w:t>
      </w:r>
      <w:r w:rsidR="00FF52FE">
        <w:rPr>
          <w:rFonts w:ascii="Calibri" w:eastAsia="Calibri" w:hAnsi="Calibri" w:cs="Calibri"/>
          <w:vertAlign w:val="subscript"/>
        </w:rPr>
        <w:t>3</w:t>
      </w:r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sodium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thiosulfate</w:t>
      </w:r>
      <w:proofErr w:type="spellEnd"/>
      <w:r>
        <w:rPr>
          <w:rFonts w:ascii="Calibri" w:eastAsia="Calibri" w:hAnsi="Calibri" w:cs="Calibri"/>
        </w:rPr>
        <w:t>) and</w:t>
      </w:r>
      <w:r w:rsidR="00FF52FE">
        <w:rPr>
          <w:rFonts w:ascii="Calibri" w:eastAsia="Calibri" w:hAnsi="Calibri" w:cs="Calibri"/>
        </w:rPr>
        <w:t xml:space="preserve"> HCl (</w:t>
      </w:r>
      <w:proofErr w:type="spellStart"/>
      <w:r w:rsidR="00FF52FE">
        <w:rPr>
          <w:rFonts w:ascii="Calibri" w:eastAsia="Calibri" w:hAnsi="Calibri" w:cs="Calibri"/>
        </w:rPr>
        <w:t>hydro</w:t>
      </w:r>
      <w:r>
        <w:rPr>
          <w:rFonts w:ascii="Calibri" w:eastAsia="Calibri" w:hAnsi="Calibri" w:cs="Calibri"/>
        </w:rPr>
        <w:t>chloric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acid</w:t>
      </w:r>
      <w:proofErr w:type="spellEnd"/>
      <w:r>
        <w:rPr>
          <w:rFonts w:ascii="Calibri" w:eastAsia="Calibri" w:hAnsi="Calibri" w:cs="Calibri"/>
        </w:rPr>
        <w:t xml:space="preserve">) </w:t>
      </w:r>
      <w:proofErr w:type="spellStart"/>
      <w:r>
        <w:rPr>
          <w:rFonts w:ascii="Calibri" w:eastAsia="Calibri" w:hAnsi="Calibri" w:cs="Calibri"/>
        </w:rPr>
        <w:t>starts</w:t>
      </w:r>
      <w:proofErr w:type="spellEnd"/>
      <w:r>
        <w:rPr>
          <w:rFonts w:ascii="Calibri" w:eastAsia="Calibri" w:hAnsi="Calibri" w:cs="Calibri"/>
        </w:rPr>
        <w:t xml:space="preserve"> as a </w:t>
      </w:r>
      <w:proofErr w:type="spellStart"/>
      <w:r>
        <w:rPr>
          <w:rFonts w:ascii="Calibri" w:eastAsia="Calibri" w:hAnsi="Calibri" w:cs="Calibri"/>
        </w:rPr>
        <w:t>clear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solution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becomes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cloudier</w:t>
      </w:r>
      <w:proofErr w:type="spellEnd"/>
      <w:r>
        <w:rPr>
          <w:rFonts w:ascii="Calibri" w:eastAsia="Calibri" w:hAnsi="Calibri" w:cs="Calibri"/>
        </w:rPr>
        <w:t>, and</w:t>
      </w:r>
      <w:r w:rsidR="00FF52FE">
        <w:rPr>
          <w:rFonts w:ascii="Calibri" w:eastAsia="Calibri" w:hAnsi="Calibri" w:cs="Calibri"/>
        </w:rPr>
        <w:t xml:space="preserve"> </w:t>
      </w:r>
      <w:proofErr w:type="spellStart"/>
      <w:r w:rsidR="00FF52FE">
        <w:rPr>
          <w:rFonts w:ascii="Calibri" w:eastAsia="Calibri" w:hAnsi="Calibri" w:cs="Calibri"/>
        </w:rPr>
        <w:t>finally</w:t>
      </w:r>
      <w:proofErr w:type="spellEnd"/>
      <w:r w:rsidR="00FF52FE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turns</w:t>
      </w:r>
      <w:proofErr w:type="spellEnd"/>
      <w:r>
        <w:rPr>
          <w:rFonts w:ascii="Calibri" w:eastAsia="Calibri" w:hAnsi="Calibri" w:cs="Calibri"/>
        </w:rPr>
        <w:t xml:space="preserve"> </w:t>
      </w:r>
      <w:r w:rsidR="00FF52FE">
        <w:rPr>
          <w:rFonts w:ascii="Calibri" w:eastAsia="Calibri" w:hAnsi="Calibri" w:cs="Calibri"/>
        </w:rPr>
        <w:t>opaque</w:t>
      </w:r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 color </w:t>
      </w:r>
      <w:proofErr w:type="spellStart"/>
      <w:r>
        <w:rPr>
          <w:rFonts w:ascii="Calibri" w:eastAsia="Calibri" w:hAnsi="Calibri" w:cs="Calibri"/>
        </w:rPr>
        <w:t>change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formation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sulfur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during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reaction</w:t>
      </w:r>
      <w:proofErr w:type="spellEnd"/>
      <w:r>
        <w:rPr>
          <w:rFonts w:ascii="Calibri" w:eastAsia="Calibri" w:hAnsi="Calibri" w:cs="Calibri"/>
        </w:rPr>
        <w:t>.</w:t>
      </w:r>
    </w:p>
    <w:p w:rsidR="00F97212" w:rsidRDefault="00F97212">
      <w:pPr>
        <w:jc w:val="both"/>
      </w:pPr>
    </w:p>
    <w:p w:rsidR="00F97212" w:rsidRDefault="00FF52FE">
      <w:pPr>
        <w:jc w:val="center"/>
      </w:pPr>
      <w:r>
        <w:rPr>
          <w:noProof/>
        </w:rPr>
        <w:drawing>
          <wp:inline distT="0" distB="0" distL="0" distR="0">
            <wp:extent cx="4266950" cy="700525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6950" cy="70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7212" w:rsidRDefault="00F97212">
      <w:pPr>
        <w:jc w:val="center"/>
      </w:pPr>
    </w:p>
    <w:p w:rsidR="00F255A6" w:rsidRDefault="00C07C7A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therefore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easy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 w:rsidR="00F255A6">
        <w:rPr>
          <w:rFonts w:ascii="Calibri" w:eastAsia="Calibri" w:hAnsi="Calibri" w:cs="Calibri"/>
        </w:rPr>
        <w:t xml:space="preserve"> </w:t>
      </w:r>
      <w:proofErr w:type="spellStart"/>
      <w:r w:rsidR="00F255A6">
        <w:rPr>
          <w:rFonts w:ascii="Calibri" w:eastAsia="Calibri" w:hAnsi="Calibri" w:cs="Calibri"/>
        </w:rPr>
        <w:t>measure</w:t>
      </w:r>
      <w:proofErr w:type="spellEnd"/>
      <w:r w:rsidR="00F255A6">
        <w:rPr>
          <w:rFonts w:ascii="Calibri" w:eastAsia="Calibri" w:hAnsi="Calibri" w:cs="Calibri"/>
        </w:rPr>
        <w:t xml:space="preserve"> </w:t>
      </w:r>
      <w:proofErr w:type="spellStart"/>
      <w:r w:rsidR="00F255A6">
        <w:rPr>
          <w:rFonts w:ascii="Calibri" w:eastAsia="Calibri" w:hAnsi="Calibri" w:cs="Calibri"/>
        </w:rPr>
        <w:t>how</w:t>
      </w:r>
      <w:proofErr w:type="spellEnd"/>
      <w:r w:rsidR="00F255A6">
        <w:rPr>
          <w:rFonts w:ascii="Calibri" w:eastAsia="Calibri" w:hAnsi="Calibri" w:cs="Calibri"/>
        </w:rPr>
        <w:t xml:space="preserve"> </w:t>
      </w:r>
      <w:proofErr w:type="spellStart"/>
      <w:r w:rsidR="00722403">
        <w:rPr>
          <w:rFonts w:ascii="Calibri" w:eastAsia="Calibri" w:hAnsi="Calibri" w:cs="Calibri"/>
        </w:rPr>
        <w:t>fast</w:t>
      </w:r>
      <w:proofErr w:type="spellEnd"/>
      <w:r w:rsidR="00722403">
        <w:rPr>
          <w:rFonts w:ascii="Calibri" w:eastAsia="Calibri" w:hAnsi="Calibri" w:cs="Calibri"/>
        </w:rPr>
        <w:t xml:space="preserve"> </w:t>
      </w:r>
      <w:proofErr w:type="spellStart"/>
      <w:r w:rsidR="00722403">
        <w:rPr>
          <w:rFonts w:ascii="Calibri" w:eastAsia="Calibri" w:hAnsi="Calibri" w:cs="Calibri"/>
        </w:rPr>
        <w:t>or</w:t>
      </w:r>
      <w:proofErr w:type="spellEnd"/>
      <w:r w:rsidR="00F255A6">
        <w:rPr>
          <w:rFonts w:ascii="Calibri" w:eastAsia="Calibri" w:hAnsi="Calibri" w:cs="Calibri"/>
        </w:rPr>
        <w:t xml:space="preserve"> </w:t>
      </w:r>
      <w:proofErr w:type="spellStart"/>
      <w:r w:rsidR="00F255A6">
        <w:rPr>
          <w:rFonts w:ascii="Calibri" w:eastAsia="Calibri" w:hAnsi="Calibri" w:cs="Calibri"/>
        </w:rPr>
        <w:t>slow</w:t>
      </w:r>
      <w:proofErr w:type="spellEnd"/>
      <w:r w:rsidR="00F255A6">
        <w:rPr>
          <w:rFonts w:ascii="Calibri" w:eastAsia="Calibri" w:hAnsi="Calibri" w:cs="Calibri"/>
        </w:rPr>
        <w:t xml:space="preserve"> </w:t>
      </w:r>
      <w:proofErr w:type="spellStart"/>
      <w:r w:rsidR="00F255A6">
        <w:rPr>
          <w:rFonts w:ascii="Calibri" w:eastAsia="Calibri" w:hAnsi="Calibri" w:cs="Calibri"/>
        </w:rPr>
        <w:t>the</w:t>
      </w:r>
      <w:proofErr w:type="spellEnd"/>
      <w:r w:rsidR="00F255A6">
        <w:rPr>
          <w:rFonts w:ascii="Calibri" w:eastAsia="Calibri" w:hAnsi="Calibri" w:cs="Calibri"/>
        </w:rPr>
        <w:t xml:space="preserve"> </w:t>
      </w:r>
      <w:proofErr w:type="spellStart"/>
      <w:r w:rsidR="00F255A6">
        <w:rPr>
          <w:rFonts w:ascii="Calibri" w:eastAsia="Calibri" w:hAnsi="Calibri" w:cs="Calibri"/>
        </w:rPr>
        <w:t>raction</w:t>
      </w:r>
      <w:proofErr w:type="spellEnd"/>
      <w:r w:rsidR="00F255A6">
        <w:rPr>
          <w:rFonts w:ascii="Calibri" w:eastAsia="Calibri" w:hAnsi="Calibri" w:cs="Calibri"/>
        </w:rPr>
        <w:t xml:space="preserve"> </w:t>
      </w:r>
      <w:proofErr w:type="spellStart"/>
      <w:r w:rsidR="00F255A6">
        <w:rPr>
          <w:rFonts w:ascii="Calibri" w:eastAsia="Calibri" w:hAnsi="Calibri" w:cs="Calibri"/>
        </w:rPr>
        <w:t>takes</w:t>
      </w:r>
      <w:proofErr w:type="spellEnd"/>
      <w:r w:rsidR="00F255A6">
        <w:rPr>
          <w:rFonts w:ascii="Calibri" w:eastAsia="Calibri" w:hAnsi="Calibri" w:cs="Calibri"/>
        </w:rPr>
        <w:t xml:space="preserve"> place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flask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reagents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over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white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piece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</w:t>
      </w:r>
      <w:r w:rsidR="00722403">
        <w:rPr>
          <w:rFonts w:ascii="Calibri" w:eastAsia="Calibri" w:hAnsi="Calibri" w:cs="Calibri"/>
        </w:rPr>
        <w:t>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paper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marked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a ‘</w:t>
      </w:r>
      <w:proofErr w:type="spellStart"/>
      <w:r>
        <w:rPr>
          <w:rFonts w:ascii="Calibri" w:eastAsia="Calibri" w:hAnsi="Calibri" w:cs="Calibri"/>
        </w:rPr>
        <w:t>dark</w:t>
      </w:r>
      <w:proofErr w:type="spellEnd"/>
      <w:r>
        <w:rPr>
          <w:rFonts w:ascii="Calibri" w:eastAsia="Calibri" w:hAnsi="Calibri" w:cs="Calibri"/>
        </w:rPr>
        <w:t xml:space="preserve"> X’</w:t>
      </w:r>
      <w:r w:rsidR="00F255A6">
        <w:rPr>
          <w:rFonts w:ascii="Calibri" w:eastAsia="Calibri" w:hAnsi="Calibri" w:cs="Calibri"/>
        </w:rPr>
        <w:t xml:space="preserve">. As </w:t>
      </w:r>
      <w:proofErr w:type="spellStart"/>
      <w:r w:rsidR="00F255A6">
        <w:rPr>
          <w:rFonts w:ascii="Calibri" w:eastAsia="Calibri" w:hAnsi="Calibri" w:cs="Calibri"/>
        </w:rPr>
        <w:t>the</w:t>
      </w:r>
      <w:proofErr w:type="spellEnd"/>
      <w:r w:rsidR="00F255A6">
        <w:rPr>
          <w:rFonts w:ascii="Calibri" w:eastAsia="Calibri" w:hAnsi="Calibri" w:cs="Calibri"/>
        </w:rPr>
        <w:t xml:space="preserve"> </w:t>
      </w:r>
      <w:proofErr w:type="spellStart"/>
      <w:r w:rsidR="00F255A6">
        <w:rPr>
          <w:rFonts w:ascii="Calibri" w:eastAsia="Calibri" w:hAnsi="Calibri" w:cs="Calibri"/>
        </w:rPr>
        <w:t>reaction</w:t>
      </w:r>
      <w:proofErr w:type="spellEnd"/>
      <w:r w:rsidR="00F255A6">
        <w:rPr>
          <w:rFonts w:ascii="Calibri" w:eastAsia="Calibri" w:hAnsi="Calibri" w:cs="Calibri"/>
        </w:rPr>
        <w:t xml:space="preserve"> </w:t>
      </w:r>
      <w:proofErr w:type="spellStart"/>
      <w:r w:rsidR="00F255A6">
        <w:rPr>
          <w:rFonts w:ascii="Calibri" w:eastAsia="Calibri" w:hAnsi="Calibri" w:cs="Calibri"/>
        </w:rPr>
        <w:t>takes</w:t>
      </w:r>
      <w:proofErr w:type="spellEnd"/>
      <w:r w:rsidR="00F255A6">
        <w:rPr>
          <w:rFonts w:ascii="Calibri" w:eastAsia="Calibri" w:hAnsi="Calibri" w:cs="Calibri"/>
        </w:rPr>
        <w:t xml:space="preserve"> </w:t>
      </w:r>
      <w:r w:rsidR="00F255A6">
        <w:rPr>
          <w:rFonts w:ascii="Calibri" w:eastAsia="Calibri" w:hAnsi="Calibri" w:cs="Calibri"/>
        </w:rPr>
        <w:lastRenderedPageBreak/>
        <w:t xml:space="preserve">place, and </w:t>
      </w:r>
      <w:proofErr w:type="spellStart"/>
      <w:r w:rsidR="00F255A6">
        <w:rPr>
          <w:rFonts w:ascii="Calibri" w:eastAsia="Calibri" w:hAnsi="Calibri" w:cs="Calibri"/>
        </w:rPr>
        <w:t>the</w:t>
      </w:r>
      <w:proofErr w:type="spellEnd"/>
      <w:r w:rsidR="00F255A6">
        <w:rPr>
          <w:rFonts w:ascii="Calibri" w:eastAsia="Calibri" w:hAnsi="Calibri" w:cs="Calibri"/>
        </w:rPr>
        <w:t xml:space="preserve"> </w:t>
      </w:r>
      <w:proofErr w:type="spellStart"/>
      <w:r w:rsidR="00F255A6">
        <w:rPr>
          <w:rFonts w:ascii="Calibri" w:eastAsia="Calibri" w:hAnsi="Calibri" w:cs="Calibri"/>
        </w:rPr>
        <w:t>solution</w:t>
      </w:r>
      <w:proofErr w:type="spellEnd"/>
      <w:r w:rsidR="00F255A6">
        <w:rPr>
          <w:rFonts w:ascii="Calibri" w:eastAsia="Calibri" w:hAnsi="Calibri" w:cs="Calibri"/>
        </w:rPr>
        <w:t xml:space="preserve"> </w:t>
      </w:r>
      <w:proofErr w:type="spellStart"/>
      <w:r w:rsidR="00F255A6">
        <w:rPr>
          <w:rFonts w:ascii="Calibri" w:eastAsia="Calibri" w:hAnsi="Calibri" w:cs="Calibri"/>
        </w:rPr>
        <w:t>becomes</w:t>
      </w:r>
      <w:proofErr w:type="spellEnd"/>
      <w:r w:rsidR="00F255A6">
        <w:rPr>
          <w:rFonts w:ascii="Calibri" w:eastAsia="Calibri" w:hAnsi="Calibri" w:cs="Calibri"/>
        </w:rPr>
        <w:t xml:space="preserve"> </w:t>
      </w:r>
      <w:proofErr w:type="spellStart"/>
      <w:r w:rsidR="00F255A6">
        <w:rPr>
          <w:rFonts w:ascii="Calibri" w:eastAsia="Calibri" w:hAnsi="Calibri" w:cs="Calibri"/>
        </w:rPr>
        <w:t>cloudier</w:t>
      </w:r>
      <w:proofErr w:type="spellEnd"/>
      <w:r w:rsidR="00F255A6">
        <w:rPr>
          <w:rFonts w:ascii="Calibri" w:eastAsia="Calibri" w:hAnsi="Calibri" w:cs="Calibri"/>
        </w:rPr>
        <w:t xml:space="preserve"> and </w:t>
      </w:r>
      <w:proofErr w:type="spellStart"/>
      <w:r w:rsidR="00F255A6">
        <w:rPr>
          <w:rFonts w:ascii="Calibri" w:eastAsia="Calibri" w:hAnsi="Calibri" w:cs="Calibri"/>
        </w:rPr>
        <w:t>cloudier</w:t>
      </w:r>
      <w:proofErr w:type="spellEnd"/>
      <w:r w:rsidR="00F255A6">
        <w:rPr>
          <w:rFonts w:ascii="Calibri" w:eastAsia="Calibri" w:hAnsi="Calibri" w:cs="Calibri"/>
        </w:rPr>
        <w:t xml:space="preserve">, </w:t>
      </w:r>
      <w:proofErr w:type="spellStart"/>
      <w:r w:rsidR="00F255A6">
        <w:rPr>
          <w:rFonts w:ascii="Calibri" w:eastAsia="Calibri" w:hAnsi="Calibri" w:cs="Calibri"/>
        </w:rPr>
        <w:t>we</w:t>
      </w:r>
      <w:proofErr w:type="spellEnd"/>
      <w:r w:rsidR="00F255A6">
        <w:rPr>
          <w:rFonts w:ascii="Calibri" w:eastAsia="Calibri" w:hAnsi="Calibri" w:cs="Calibri"/>
        </w:rPr>
        <w:t xml:space="preserve"> </w:t>
      </w:r>
      <w:proofErr w:type="spellStart"/>
      <w:r w:rsidR="00F255A6">
        <w:rPr>
          <w:rFonts w:ascii="Calibri" w:eastAsia="Calibri" w:hAnsi="Calibri" w:cs="Calibri"/>
        </w:rPr>
        <w:t>will</w:t>
      </w:r>
      <w:proofErr w:type="spellEnd"/>
      <w:r w:rsidR="00F255A6">
        <w:rPr>
          <w:rFonts w:ascii="Calibri" w:eastAsia="Calibri" w:hAnsi="Calibri" w:cs="Calibri"/>
        </w:rPr>
        <w:t xml:space="preserve"> </w:t>
      </w:r>
      <w:proofErr w:type="spellStart"/>
      <w:r w:rsidR="00F255A6">
        <w:rPr>
          <w:rFonts w:ascii="Calibri" w:eastAsia="Calibri" w:hAnsi="Calibri" w:cs="Calibri"/>
        </w:rPr>
        <w:t>eventually</w:t>
      </w:r>
      <w:proofErr w:type="spellEnd"/>
      <w:r w:rsidR="00F255A6">
        <w:rPr>
          <w:rFonts w:ascii="Calibri" w:eastAsia="Calibri" w:hAnsi="Calibri" w:cs="Calibri"/>
        </w:rPr>
        <w:t xml:space="preserve"> </w:t>
      </w:r>
      <w:proofErr w:type="spellStart"/>
      <w:r w:rsidR="00F255A6">
        <w:rPr>
          <w:rFonts w:ascii="Calibri" w:eastAsia="Calibri" w:hAnsi="Calibri" w:cs="Calibri"/>
        </w:rPr>
        <w:t>not</w:t>
      </w:r>
      <w:proofErr w:type="spellEnd"/>
      <w:r w:rsidR="00F255A6">
        <w:rPr>
          <w:rFonts w:ascii="Calibri" w:eastAsia="Calibri" w:hAnsi="Calibri" w:cs="Calibri"/>
        </w:rPr>
        <w:t xml:space="preserve"> be </w:t>
      </w:r>
      <w:proofErr w:type="spellStart"/>
      <w:r w:rsidR="00F255A6">
        <w:rPr>
          <w:rFonts w:ascii="Calibri" w:eastAsia="Calibri" w:hAnsi="Calibri" w:cs="Calibri"/>
        </w:rPr>
        <w:t>able</w:t>
      </w:r>
      <w:proofErr w:type="spellEnd"/>
      <w:r w:rsidR="00F255A6">
        <w:rPr>
          <w:rFonts w:ascii="Calibri" w:eastAsia="Calibri" w:hAnsi="Calibri" w:cs="Calibri"/>
        </w:rPr>
        <w:t xml:space="preserve"> </w:t>
      </w:r>
      <w:proofErr w:type="spellStart"/>
      <w:r w:rsidR="00F255A6">
        <w:rPr>
          <w:rFonts w:ascii="Calibri" w:eastAsia="Calibri" w:hAnsi="Calibri" w:cs="Calibri"/>
        </w:rPr>
        <w:t>to</w:t>
      </w:r>
      <w:proofErr w:type="spellEnd"/>
      <w:r w:rsidR="00F255A6">
        <w:rPr>
          <w:rFonts w:ascii="Calibri" w:eastAsia="Calibri" w:hAnsi="Calibri" w:cs="Calibri"/>
        </w:rPr>
        <w:t xml:space="preserve"> </w:t>
      </w:r>
      <w:proofErr w:type="spellStart"/>
      <w:r w:rsidR="00F255A6">
        <w:rPr>
          <w:rFonts w:ascii="Calibri" w:eastAsia="Calibri" w:hAnsi="Calibri" w:cs="Calibri"/>
        </w:rPr>
        <w:t>see</w:t>
      </w:r>
      <w:proofErr w:type="spellEnd"/>
      <w:r w:rsidR="00F255A6">
        <w:rPr>
          <w:rFonts w:ascii="Calibri" w:eastAsia="Calibri" w:hAnsi="Calibri" w:cs="Calibri"/>
        </w:rPr>
        <w:t xml:space="preserve"> </w:t>
      </w:r>
      <w:proofErr w:type="spellStart"/>
      <w:r w:rsidR="00F255A6">
        <w:rPr>
          <w:rFonts w:ascii="Calibri" w:eastAsia="Calibri" w:hAnsi="Calibri" w:cs="Calibri"/>
        </w:rPr>
        <w:t>the</w:t>
      </w:r>
      <w:proofErr w:type="spellEnd"/>
      <w:r w:rsidR="00F255A6">
        <w:rPr>
          <w:rFonts w:ascii="Calibri" w:eastAsia="Calibri" w:hAnsi="Calibri" w:cs="Calibri"/>
        </w:rPr>
        <w:t xml:space="preserve"> </w:t>
      </w:r>
      <w:proofErr w:type="spellStart"/>
      <w:r w:rsidR="00722403">
        <w:rPr>
          <w:rFonts w:ascii="Calibri" w:eastAsia="Calibri" w:hAnsi="Calibri" w:cs="Calibri"/>
        </w:rPr>
        <w:t>cross</w:t>
      </w:r>
      <w:proofErr w:type="spellEnd"/>
      <w:r w:rsidR="00F255A6">
        <w:rPr>
          <w:rFonts w:ascii="Calibri" w:eastAsia="Calibri" w:hAnsi="Calibri" w:cs="Calibri"/>
        </w:rPr>
        <w:t xml:space="preserve">. Once </w:t>
      </w:r>
      <w:proofErr w:type="spellStart"/>
      <w:r w:rsidR="00F255A6">
        <w:rPr>
          <w:rFonts w:ascii="Calibri" w:eastAsia="Calibri" w:hAnsi="Calibri" w:cs="Calibri"/>
        </w:rPr>
        <w:t>we</w:t>
      </w:r>
      <w:proofErr w:type="spellEnd"/>
      <w:r w:rsidR="00F255A6">
        <w:rPr>
          <w:rFonts w:ascii="Calibri" w:eastAsia="Calibri" w:hAnsi="Calibri" w:cs="Calibri"/>
        </w:rPr>
        <w:t xml:space="preserve"> no </w:t>
      </w:r>
      <w:proofErr w:type="spellStart"/>
      <w:r w:rsidR="00F255A6">
        <w:rPr>
          <w:rFonts w:ascii="Calibri" w:eastAsia="Calibri" w:hAnsi="Calibri" w:cs="Calibri"/>
        </w:rPr>
        <w:t>longer</w:t>
      </w:r>
      <w:proofErr w:type="spellEnd"/>
      <w:r w:rsidR="00F255A6">
        <w:rPr>
          <w:rFonts w:ascii="Calibri" w:eastAsia="Calibri" w:hAnsi="Calibri" w:cs="Calibri"/>
        </w:rPr>
        <w:t xml:space="preserve"> </w:t>
      </w:r>
      <w:proofErr w:type="spellStart"/>
      <w:r w:rsidR="00F255A6">
        <w:rPr>
          <w:rFonts w:ascii="Calibri" w:eastAsia="Calibri" w:hAnsi="Calibri" w:cs="Calibri"/>
        </w:rPr>
        <w:t>see</w:t>
      </w:r>
      <w:proofErr w:type="spellEnd"/>
      <w:r w:rsidR="00F255A6">
        <w:rPr>
          <w:rFonts w:ascii="Calibri" w:eastAsia="Calibri" w:hAnsi="Calibri" w:cs="Calibri"/>
        </w:rPr>
        <w:t xml:space="preserve"> </w:t>
      </w:r>
      <w:proofErr w:type="spellStart"/>
      <w:r w:rsidR="00F255A6">
        <w:rPr>
          <w:rFonts w:ascii="Calibri" w:eastAsia="Calibri" w:hAnsi="Calibri" w:cs="Calibri"/>
        </w:rPr>
        <w:t>the</w:t>
      </w:r>
      <w:proofErr w:type="spellEnd"/>
      <w:r w:rsidR="00F255A6">
        <w:rPr>
          <w:rFonts w:ascii="Calibri" w:eastAsia="Calibri" w:hAnsi="Calibri" w:cs="Calibri"/>
        </w:rPr>
        <w:t xml:space="preserve"> </w:t>
      </w:r>
      <w:proofErr w:type="spellStart"/>
      <w:r w:rsidR="00722403">
        <w:rPr>
          <w:rFonts w:ascii="Calibri" w:eastAsia="Calibri" w:hAnsi="Calibri" w:cs="Calibri"/>
        </w:rPr>
        <w:t>cross</w:t>
      </w:r>
      <w:proofErr w:type="spellEnd"/>
      <w:r w:rsidR="00F255A6">
        <w:rPr>
          <w:rFonts w:ascii="Calibri" w:eastAsia="Calibri" w:hAnsi="Calibri" w:cs="Calibri"/>
        </w:rPr>
        <w:t xml:space="preserve">, </w:t>
      </w:r>
      <w:proofErr w:type="spellStart"/>
      <w:r w:rsidR="00F255A6">
        <w:rPr>
          <w:rFonts w:ascii="Calibri" w:eastAsia="Calibri" w:hAnsi="Calibri" w:cs="Calibri"/>
        </w:rPr>
        <w:t>we</w:t>
      </w:r>
      <w:proofErr w:type="spellEnd"/>
      <w:r w:rsidR="00F255A6">
        <w:rPr>
          <w:rFonts w:ascii="Calibri" w:eastAsia="Calibri" w:hAnsi="Calibri" w:cs="Calibri"/>
        </w:rPr>
        <w:t xml:space="preserve"> can </w:t>
      </w:r>
      <w:proofErr w:type="spellStart"/>
      <w:r w:rsidR="00F255A6">
        <w:rPr>
          <w:rFonts w:ascii="Calibri" w:eastAsia="Calibri" w:hAnsi="Calibri" w:cs="Calibri"/>
        </w:rPr>
        <w:t>say</w:t>
      </w:r>
      <w:proofErr w:type="spellEnd"/>
      <w:r w:rsidR="00F255A6">
        <w:rPr>
          <w:rFonts w:ascii="Calibri" w:eastAsia="Calibri" w:hAnsi="Calibri" w:cs="Calibri"/>
        </w:rPr>
        <w:t xml:space="preserve"> </w:t>
      </w:r>
      <w:proofErr w:type="spellStart"/>
      <w:r w:rsidR="00F255A6">
        <w:rPr>
          <w:rFonts w:ascii="Calibri" w:eastAsia="Calibri" w:hAnsi="Calibri" w:cs="Calibri"/>
        </w:rPr>
        <w:t>the</w:t>
      </w:r>
      <w:proofErr w:type="spellEnd"/>
      <w:r w:rsidR="00F255A6">
        <w:rPr>
          <w:rFonts w:ascii="Calibri" w:eastAsia="Calibri" w:hAnsi="Calibri" w:cs="Calibri"/>
        </w:rPr>
        <w:t xml:space="preserve"> </w:t>
      </w:r>
      <w:proofErr w:type="spellStart"/>
      <w:r w:rsidR="00F255A6">
        <w:rPr>
          <w:rFonts w:ascii="Calibri" w:eastAsia="Calibri" w:hAnsi="Calibri" w:cs="Calibri"/>
        </w:rPr>
        <w:t>reaction</w:t>
      </w:r>
      <w:proofErr w:type="spellEnd"/>
      <w:r w:rsidR="00F255A6">
        <w:rPr>
          <w:rFonts w:ascii="Calibri" w:eastAsia="Calibri" w:hAnsi="Calibri" w:cs="Calibri"/>
        </w:rPr>
        <w:t xml:space="preserve"> has </w:t>
      </w:r>
      <w:proofErr w:type="spellStart"/>
      <w:r w:rsidR="00F255A6">
        <w:rPr>
          <w:rFonts w:ascii="Calibri" w:eastAsia="Calibri" w:hAnsi="Calibri" w:cs="Calibri"/>
        </w:rPr>
        <w:t>finished</w:t>
      </w:r>
      <w:proofErr w:type="spellEnd"/>
      <w:r w:rsidR="00F255A6">
        <w:rPr>
          <w:rFonts w:ascii="Calibri" w:eastAsia="Calibri" w:hAnsi="Calibri" w:cs="Calibri"/>
        </w:rPr>
        <w:t>.</w:t>
      </w:r>
    </w:p>
    <w:p w:rsidR="00F255A6" w:rsidRDefault="00F255A6">
      <w:pPr>
        <w:jc w:val="both"/>
        <w:rPr>
          <w:rFonts w:ascii="Calibri" w:eastAsia="Calibri" w:hAnsi="Calibri" w:cs="Calibri"/>
        </w:rPr>
      </w:pPr>
    </w:p>
    <w:p w:rsidR="00F97212" w:rsidRDefault="00F255A6">
      <w:pPr>
        <w:jc w:val="both"/>
      </w:pPr>
      <w:proofErr w:type="spellStart"/>
      <w:r>
        <w:rPr>
          <w:rFonts w:ascii="Calibri" w:eastAsia="Calibri" w:hAnsi="Calibri" w:cs="Calibri"/>
        </w:rPr>
        <w:t>According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</w:t>
      </w:r>
      <w:r w:rsidR="00FF52FE">
        <w:rPr>
          <w:rFonts w:ascii="Calibri" w:eastAsia="Calibri" w:hAnsi="Calibri" w:cs="Calibri"/>
        </w:rPr>
        <w:t>he</w:t>
      </w:r>
      <w:proofErr w:type="spellEnd"/>
      <w:r w:rsidR="00FF52FE">
        <w:rPr>
          <w:rFonts w:ascii="Calibri" w:eastAsia="Calibri" w:hAnsi="Calibri" w:cs="Calibri"/>
        </w:rPr>
        <w:t xml:space="preserve"> </w:t>
      </w:r>
      <w:proofErr w:type="spellStart"/>
      <w:r w:rsidR="00FF52FE">
        <w:rPr>
          <w:rFonts w:ascii="Calibri" w:eastAsia="Calibri" w:hAnsi="Calibri" w:cs="Calibri"/>
        </w:rPr>
        <w:t>Collision</w:t>
      </w:r>
      <w:proofErr w:type="spellEnd"/>
      <w:r w:rsidR="00FF52FE">
        <w:rPr>
          <w:rFonts w:ascii="Calibri" w:eastAsia="Calibri" w:hAnsi="Calibri" w:cs="Calibri"/>
        </w:rPr>
        <w:t xml:space="preserve"> </w:t>
      </w:r>
      <w:proofErr w:type="spellStart"/>
      <w:r w:rsidR="00FF52FE"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</w:rPr>
        <w:t>ory</w:t>
      </w:r>
      <w:proofErr w:type="spellEnd"/>
      <w:r w:rsidR="00722403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ord</w:t>
      </w:r>
      <w:r w:rsidR="00722403">
        <w:rPr>
          <w:rFonts w:ascii="Calibri" w:eastAsia="Calibri" w:hAnsi="Calibri" w:cs="Calibri"/>
        </w:rPr>
        <w:t>er</w:t>
      </w:r>
      <w:proofErr w:type="spellEnd"/>
      <w:r w:rsidR="00722403">
        <w:rPr>
          <w:rFonts w:ascii="Calibri" w:eastAsia="Calibri" w:hAnsi="Calibri" w:cs="Calibri"/>
        </w:rPr>
        <w:t xml:space="preserve"> </w:t>
      </w:r>
      <w:proofErr w:type="spellStart"/>
      <w:r w:rsidR="00722403">
        <w:rPr>
          <w:rFonts w:ascii="Calibri" w:eastAsia="Calibri" w:hAnsi="Calibri" w:cs="Calibri"/>
        </w:rPr>
        <w:t>for</w:t>
      </w:r>
      <w:proofErr w:type="spellEnd"/>
      <w:r w:rsidR="00722403">
        <w:rPr>
          <w:rFonts w:ascii="Calibri" w:eastAsia="Calibri" w:hAnsi="Calibri" w:cs="Calibri"/>
        </w:rPr>
        <w:t xml:space="preserve"> a </w:t>
      </w:r>
      <w:proofErr w:type="spellStart"/>
      <w:r w:rsidR="00722403">
        <w:rPr>
          <w:rFonts w:ascii="Calibri" w:eastAsia="Calibri" w:hAnsi="Calibri" w:cs="Calibri"/>
        </w:rPr>
        <w:t>reaction</w:t>
      </w:r>
      <w:proofErr w:type="spellEnd"/>
      <w:r w:rsidR="00722403">
        <w:rPr>
          <w:rFonts w:ascii="Calibri" w:eastAsia="Calibri" w:hAnsi="Calibri" w:cs="Calibri"/>
        </w:rPr>
        <w:t xml:space="preserve"> </w:t>
      </w:r>
      <w:proofErr w:type="spellStart"/>
      <w:r w:rsidR="00722403">
        <w:rPr>
          <w:rFonts w:ascii="Calibri" w:eastAsia="Calibri" w:hAnsi="Calibri" w:cs="Calibri"/>
        </w:rPr>
        <w:t>to</w:t>
      </w:r>
      <w:proofErr w:type="spellEnd"/>
      <w:r w:rsidR="00722403">
        <w:rPr>
          <w:rFonts w:ascii="Calibri" w:eastAsia="Calibri" w:hAnsi="Calibri" w:cs="Calibri"/>
        </w:rPr>
        <w:t xml:space="preserve"> </w:t>
      </w:r>
      <w:proofErr w:type="spellStart"/>
      <w:r w:rsidR="00722403">
        <w:rPr>
          <w:rFonts w:ascii="Calibri" w:eastAsia="Calibri" w:hAnsi="Calibri" w:cs="Calibri"/>
        </w:rPr>
        <w:t>take</w:t>
      </w:r>
      <w:proofErr w:type="spellEnd"/>
      <w:r w:rsidR="00722403">
        <w:rPr>
          <w:rFonts w:ascii="Calibri" w:eastAsia="Calibri" w:hAnsi="Calibri" w:cs="Calibri"/>
        </w:rPr>
        <w:t xml:space="preserve"> place</w:t>
      </w:r>
      <w:r>
        <w:rPr>
          <w:rFonts w:ascii="Calibri" w:eastAsia="Calibri" w:hAnsi="Calibri" w:cs="Calibri"/>
        </w:rPr>
        <w:t xml:space="preserve"> </w:t>
      </w:r>
      <w:proofErr w:type="spellStart"/>
      <w:r w:rsidR="00FF52FE">
        <w:rPr>
          <w:rFonts w:ascii="Calibri" w:eastAsia="Calibri" w:hAnsi="Calibri" w:cs="Calibri"/>
        </w:rPr>
        <w:t>the</w:t>
      </w:r>
      <w:proofErr w:type="spellEnd"/>
      <w:r w:rsidR="00FF52FE">
        <w:rPr>
          <w:rFonts w:ascii="Calibri" w:eastAsia="Calibri" w:hAnsi="Calibri" w:cs="Calibri"/>
        </w:rPr>
        <w:t xml:space="preserve"> </w:t>
      </w:r>
      <w:proofErr w:type="spellStart"/>
      <w:r w:rsidR="00722403">
        <w:rPr>
          <w:rFonts w:ascii="Calibri" w:eastAsia="Calibri" w:hAnsi="Calibri" w:cs="Calibri"/>
        </w:rPr>
        <w:t>molecule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FF52FE">
        <w:rPr>
          <w:rFonts w:ascii="Calibri" w:eastAsia="Calibri" w:hAnsi="Calibri" w:cs="Calibri"/>
        </w:rPr>
        <w:t>reac</w:t>
      </w:r>
      <w:r>
        <w:rPr>
          <w:rFonts w:ascii="Calibri" w:eastAsia="Calibri" w:hAnsi="Calibri" w:cs="Calibri"/>
        </w:rPr>
        <w:t>tants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must</w:t>
      </w:r>
      <w:proofErr w:type="spellEnd"/>
      <w:r>
        <w:rPr>
          <w:rFonts w:ascii="Calibri" w:eastAsia="Calibri" w:hAnsi="Calibri" w:cs="Calibri"/>
        </w:rPr>
        <w:t xml:space="preserve"> hit </w:t>
      </w:r>
      <w:proofErr w:type="spellStart"/>
      <w:r>
        <w:rPr>
          <w:rFonts w:ascii="Calibri" w:eastAsia="Calibri" w:hAnsi="Calibri" w:cs="Calibri"/>
        </w:rPr>
        <w:t>each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other</w:t>
      </w:r>
      <w:proofErr w:type="spellEnd"/>
      <w:r w:rsidR="00722403">
        <w:rPr>
          <w:rFonts w:ascii="Calibri" w:eastAsia="Calibri" w:hAnsi="Calibri" w:cs="Calibri"/>
        </w:rPr>
        <w:t xml:space="preserve"> (</w:t>
      </w:r>
      <w:proofErr w:type="spellStart"/>
      <w:r w:rsidR="00722403">
        <w:rPr>
          <w:rFonts w:ascii="Calibri" w:eastAsia="Calibri" w:hAnsi="Calibri" w:cs="Calibri"/>
        </w:rPr>
        <w:t>collide</w:t>
      </w:r>
      <w:proofErr w:type="spellEnd"/>
      <w:r w:rsidR="00722403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Therefore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increasing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number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 w:rsidR="00FF52FE">
        <w:rPr>
          <w:rFonts w:ascii="Calibri" w:eastAsia="Calibri" w:hAnsi="Calibri" w:cs="Calibri"/>
        </w:rPr>
        <w:t xml:space="preserve"> </w:t>
      </w:r>
      <w:proofErr w:type="spellStart"/>
      <w:r w:rsidR="00FF52FE">
        <w:rPr>
          <w:rFonts w:ascii="Calibri" w:eastAsia="Calibri" w:hAnsi="Calibri" w:cs="Calibri"/>
        </w:rPr>
        <w:t>collisions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also</w:t>
      </w:r>
      <w:proofErr w:type="spellEnd"/>
      <w:r w:rsidR="00722403">
        <w:rPr>
          <w:rFonts w:ascii="Calibri" w:eastAsia="Calibri" w:hAnsi="Calibri" w:cs="Calibri"/>
        </w:rPr>
        <w:t xml:space="preserve"> </w:t>
      </w:r>
      <w:proofErr w:type="spellStart"/>
      <w:r w:rsidR="00722403">
        <w:rPr>
          <w:rFonts w:ascii="Calibri" w:eastAsia="Calibri" w:hAnsi="Calibri" w:cs="Calibri"/>
        </w:rPr>
        <w:t>increase</w:t>
      </w:r>
      <w:proofErr w:type="spellEnd"/>
      <w:r w:rsidR="00FF52FE">
        <w:rPr>
          <w:rFonts w:ascii="Calibri" w:eastAsia="Calibri" w:hAnsi="Calibri" w:cs="Calibri"/>
        </w:rPr>
        <w:t xml:space="preserve"> </w:t>
      </w:r>
      <w:proofErr w:type="spellStart"/>
      <w:r w:rsidR="00FF52FE">
        <w:rPr>
          <w:rFonts w:ascii="Calibri" w:eastAsia="Calibri" w:hAnsi="Calibri" w:cs="Calibri"/>
        </w:rPr>
        <w:t>the</w:t>
      </w:r>
      <w:proofErr w:type="spellEnd"/>
      <w:r w:rsidR="00FF52FE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reaction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722403">
        <w:rPr>
          <w:rFonts w:ascii="Calibri" w:eastAsia="Calibri" w:hAnsi="Calibri" w:cs="Calibri"/>
        </w:rPr>
        <w:t>rate</w:t>
      </w:r>
      <w:proofErr w:type="spellEnd"/>
      <w:r w:rsidR="00722403">
        <w:rPr>
          <w:rFonts w:ascii="Calibri" w:eastAsia="Calibri" w:hAnsi="Calibri" w:cs="Calibri"/>
        </w:rPr>
        <w:t>.</w:t>
      </w:r>
    </w:p>
    <w:p w:rsidR="00F97212" w:rsidRDefault="00FF52FE">
      <w:pPr>
        <w:jc w:val="center"/>
      </w:pPr>
      <w:r>
        <w:t xml:space="preserve"> </w:t>
      </w:r>
    </w:p>
    <w:p w:rsidR="00F97212" w:rsidRDefault="00F97212">
      <w:pPr>
        <w:jc w:val="both"/>
      </w:pPr>
    </w:p>
    <w:p w:rsidR="00F97212" w:rsidRDefault="00FF52FE">
      <w:pPr>
        <w:spacing w:after="120"/>
      </w:pPr>
      <w:r>
        <w:rPr>
          <w:rFonts w:ascii="Calibri" w:eastAsia="Calibri" w:hAnsi="Calibri" w:cs="Calibri"/>
          <w:b/>
          <w:i/>
          <w:smallCaps/>
          <w:color w:val="943734"/>
        </w:rPr>
        <w:t>*VARIABLES</w:t>
      </w:r>
    </w:p>
    <w:p w:rsidR="00F97212" w:rsidRDefault="00FF52FE">
      <w:pPr>
        <w:spacing w:after="120"/>
        <w:ind w:left="1276" w:hanging="1276"/>
      </w:pPr>
      <w:r>
        <w:rPr>
          <w:rFonts w:ascii="Calibri" w:eastAsia="Calibri" w:hAnsi="Calibri" w:cs="Calibri"/>
          <w:i/>
          <w:smallCaps/>
          <w:color w:val="943734"/>
        </w:rPr>
        <w:t>INDEPENDENT</w:t>
      </w:r>
      <w:r>
        <w:rPr>
          <w:rFonts w:ascii="Calibri" w:eastAsia="Calibri" w:hAnsi="Calibri" w:cs="Calibri"/>
        </w:rPr>
        <w:t xml:space="preserve"> -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quantity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HCl (</w:t>
      </w:r>
      <w:proofErr w:type="spellStart"/>
      <w:r>
        <w:rPr>
          <w:rFonts w:ascii="Calibri" w:eastAsia="Calibri" w:hAnsi="Calibri" w:cs="Calibri"/>
        </w:rPr>
        <w:t>hydrochloric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acid</w:t>
      </w:r>
      <w:proofErr w:type="spellEnd"/>
      <w:r>
        <w:rPr>
          <w:rFonts w:ascii="Calibri" w:eastAsia="Calibri" w:hAnsi="Calibri" w:cs="Calibri"/>
        </w:rPr>
        <w:t xml:space="preserve">) </w:t>
      </w:r>
      <w:proofErr w:type="spellStart"/>
      <w:r>
        <w:rPr>
          <w:rFonts w:ascii="Calibri" w:eastAsia="Calibri" w:hAnsi="Calibri" w:cs="Calibri"/>
        </w:rPr>
        <w:t>added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experiment</w:t>
      </w:r>
      <w:proofErr w:type="spellEnd"/>
      <w:r>
        <w:rPr>
          <w:rFonts w:ascii="Calibri" w:eastAsia="Calibri" w:hAnsi="Calibri" w:cs="Calibri"/>
        </w:rPr>
        <w:t xml:space="preserve"> - </w:t>
      </w:r>
      <w:proofErr w:type="spellStart"/>
      <w:r>
        <w:rPr>
          <w:rFonts w:ascii="Calibri" w:eastAsia="Calibri" w:hAnsi="Calibri" w:cs="Calibri"/>
        </w:rPr>
        <w:t>measured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mL</w:t>
      </w:r>
      <w:proofErr w:type="spellEnd"/>
    </w:p>
    <w:p w:rsidR="00F97212" w:rsidRDefault="00FF52FE">
      <w:pPr>
        <w:spacing w:after="120"/>
        <w:ind w:left="1276" w:hanging="1276"/>
      </w:pPr>
      <w:r>
        <w:rPr>
          <w:rFonts w:ascii="Calibri" w:eastAsia="Calibri" w:hAnsi="Calibri" w:cs="Calibri"/>
          <w:i/>
          <w:smallCaps/>
          <w:color w:val="943734"/>
        </w:rPr>
        <w:t>DEPENDENT</w:t>
      </w:r>
      <w:r>
        <w:rPr>
          <w:rFonts w:ascii="Calibri" w:eastAsia="Calibri" w:hAnsi="Calibri" w:cs="Calibri"/>
          <w:i/>
          <w:smallCaps/>
        </w:rPr>
        <w:t xml:space="preserve"> </w:t>
      </w: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time </w:t>
      </w:r>
      <w:proofErr w:type="spellStart"/>
      <w:r>
        <w:rPr>
          <w:rFonts w:ascii="Calibri" w:eastAsia="Calibri" w:hAnsi="Calibri" w:cs="Calibri"/>
        </w:rPr>
        <w:t>taken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reaction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happen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time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‘</w:t>
      </w:r>
      <w:proofErr w:type="spellStart"/>
      <w:r>
        <w:rPr>
          <w:rFonts w:ascii="Calibri" w:eastAsia="Calibri" w:hAnsi="Calibri" w:cs="Calibri"/>
        </w:rPr>
        <w:t>disappear</w:t>
      </w:r>
      <w:proofErr w:type="spellEnd"/>
      <w:r>
        <w:rPr>
          <w:rFonts w:ascii="Calibri" w:eastAsia="Calibri" w:hAnsi="Calibri" w:cs="Calibri"/>
        </w:rPr>
        <w:t xml:space="preserve">’ </w:t>
      </w:r>
      <w:proofErr w:type="spellStart"/>
      <w:r>
        <w:rPr>
          <w:rFonts w:ascii="Calibri" w:eastAsia="Calibri" w:hAnsi="Calibri" w:cs="Calibri"/>
        </w:rPr>
        <w:t>measured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seconds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stopwatch</w:t>
      </w:r>
      <w:proofErr w:type="spellEnd"/>
    </w:p>
    <w:p w:rsidR="00F97212" w:rsidRDefault="00FF52FE">
      <w:pPr>
        <w:spacing w:after="120"/>
        <w:ind w:left="1276" w:hanging="1276"/>
      </w:pPr>
      <w:r>
        <w:rPr>
          <w:rFonts w:ascii="Calibri" w:eastAsia="Calibri" w:hAnsi="Calibri" w:cs="Calibri"/>
          <w:i/>
          <w:smallCaps/>
          <w:color w:val="943734"/>
        </w:rPr>
        <w:t>CONTROLLED</w:t>
      </w:r>
      <w:r>
        <w:rPr>
          <w:rFonts w:ascii="Calibri" w:eastAsia="Calibri" w:hAnsi="Calibri" w:cs="Calibri"/>
          <w:smallCaps/>
        </w:rPr>
        <w:t xml:space="preserve"> </w:t>
      </w: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things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keep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same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color w:val="FF0000"/>
        </w:rPr>
        <w:t>(</w:t>
      </w:r>
      <w:proofErr w:type="spellStart"/>
      <w:proofErr w:type="gramEnd"/>
      <w:r>
        <w:rPr>
          <w:rFonts w:ascii="Calibri" w:eastAsia="Calibri" w:hAnsi="Calibri" w:cs="Calibri"/>
          <w:color w:val="FF0000"/>
        </w:rPr>
        <w:t>you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need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to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add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some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things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here</w:t>
      </w:r>
      <w:proofErr w:type="spellEnd"/>
      <w:r>
        <w:rPr>
          <w:rFonts w:ascii="Calibri" w:eastAsia="Calibri" w:hAnsi="Calibri" w:cs="Calibri"/>
          <w:color w:val="FF0000"/>
        </w:rPr>
        <w:t xml:space="preserve">, </w:t>
      </w:r>
      <w:proofErr w:type="spellStart"/>
      <w:r>
        <w:rPr>
          <w:rFonts w:ascii="Calibri" w:eastAsia="Calibri" w:hAnsi="Calibri" w:cs="Calibri"/>
          <w:color w:val="FF0000"/>
        </w:rPr>
        <w:t>what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things</w:t>
      </w:r>
      <w:proofErr w:type="spellEnd"/>
      <w:r>
        <w:rPr>
          <w:rFonts w:ascii="Calibri" w:eastAsia="Calibri" w:hAnsi="Calibri" w:cs="Calibri"/>
          <w:color w:val="FF0000"/>
        </w:rPr>
        <w:t xml:space="preserve"> do </w:t>
      </w:r>
      <w:proofErr w:type="spellStart"/>
      <w:r>
        <w:rPr>
          <w:rFonts w:ascii="Calibri" w:eastAsia="Calibri" w:hAnsi="Calibri" w:cs="Calibri"/>
          <w:color w:val="FF0000"/>
        </w:rPr>
        <w:t>we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need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to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keep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the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same</w:t>
      </w:r>
      <w:proofErr w:type="spellEnd"/>
      <w:r>
        <w:rPr>
          <w:rFonts w:ascii="Calibri" w:eastAsia="Calibri" w:hAnsi="Calibri" w:cs="Calibri"/>
          <w:color w:val="FF0000"/>
        </w:rPr>
        <w:t>?)</w:t>
      </w:r>
    </w:p>
    <w:p w:rsidR="00F97212" w:rsidRDefault="00F97212">
      <w:pPr>
        <w:spacing w:after="120"/>
      </w:pPr>
    </w:p>
    <w:p w:rsidR="00F97212" w:rsidRDefault="00F97212">
      <w:pPr>
        <w:spacing w:after="120"/>
      </w:pPr>
    </w:p>
    <w:p w:rsidR="00F97212" w:rsidRDefault="00F97212">
      <w:pPr>
        <w:spacing w:after="120"/>
      </w:pPr>
    </w:p>
    <w:p w:rsidR="00F97212" w:rsidRDefault="00F97212">
      <w:pPr>
        <w:spacing w:after="120"/>
      </w:pPr>
    </w:p>
    <w:p w:rsidR="00F97212" w:rsidRDefault="00F97212">
      <w:pPr>
        <w:spacing w:after="120"/>
      </w:pPr>
    </w:p>
    <w:p w:rsidR="00F97212" w:rsidRDefault="00FF52FE">
      <w:proofErr w:type="spellStart"/>
      <w:r>
        <w:rPr>
          <w:rFonts w:ascii="Calibri" w:eastAsia="Calibri" w:hAnsi="Calibri" w:cs="Calibri"/>
          <w:b/>
          <w:u w:val="single"/>
        </w:rPr>
        <w:t>Objective</w:t>
      </w:r>
      <w:proofErr w:type="spellEnd"/>
    </w:p>
    <w:p w:rsidR="00F97212" w:rsidRDefault="00FF52FE"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determine </w:t>
      </w:r>
      <w:proofErr w:type="spellStart"/>
      <w:r>
        <w:rPr>
          <w:rFonts w:ascii="Calibri" w:eastAsia="Calibri" w:hAnsi="Calibri" w:cs="Calibri"/>
        </w:rPr>
        <w:t>how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concentration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reactants</w:t>
      </w:r>
      <w:proofErr w:type="spellEnd"/>
      <w:r>
        <w:rPr>
          <w:rFonts w:ascii="Calibri" w:eastAsia="Calibri" w:hAnsi="Calibri" w:cs="Calibri"/>
        </w:rPr>
        <w:t xml:space="preserve"> (HCl) </w:t>
      </w:r>
      <w:proofErr w:type="spellStart"/>
      <w:r>
        <w:rPr>
          <w:rFonts w:ascii="Calibri" w:eastAsia="Calibri" w:hAnsi="Calibri" w:cs="Calibri"/>
        </w:rPr>
        <w:t>affects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reaction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between</w:t>
      </w:r>
      <w:proofErr w:type="spellEnd"/>
      <w:r>
        <w:rPr>
          <w:rFonts w:ascii="Calibri" w:eastAsia="Calibri" w:hAnsi="Calibri" w:cs="Calibri"/>
        </w:rPr>
        <w:t xml:space="preserve"> Na</w:t>
      </w:r>
      <w:r>
        <w:rPr>
          <w:rFonts w:ascii="Calibri" w:eastAsia="Calibri" w:hAnsi="Calibri" w:cs="Calibri"/>
          <w:vertAlign w:val="subscript"/>
        </w:rPr>
        <w:t>2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vertAlign w:val="subscript"/>
        </w:rPr>
        <w:t>2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vertAlign w:val="subscript"/>
        </w:rPr>
        <w:t>3</w:t>
      </w:r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sodium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thiosulfate</w:t>
      </w:r>
      <w:proofErr w:type="spellEnd"/>
      <w:r>
        <w:rPr>
          <w:rFonts w:ascii="Calibri" w:eastAsia="Calibri" w:hAnsi="Calibri" w:cs="Calibri"/>
        </w:rPr>
        <w:t>) and HCl (</w:t>
      </w:r>
      <w:proofErr w:type="spellStart"/>
      <w:r>
        <w:rPr>
          <w:rFonts w:ascii="Calibri" w:eastAsia="Calibri" w:hAnsi="Calibri" w:cs="Calibri"/>
        </w:rPr>
        <w:t>hydrochloric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acid</w:t>
      </w:r>
      <w:proofErr w:type="spellEnd"/>
      <w:r>
        <w:rPr>
          <w:rFonts w:ascii="Calibri" w:eastAsia="Calibri" w:hAnsi="Calibri" w:cs="Calibri"/>
        </w:rPr>
        <w:t>).</w:t>
      </w:r>
    </w:p>
    <w:p w:rsidR="00F97212" w:rsidRDefault="00F97212"/>
    <w:p w:rsidR="00F97212" w:rsidRDefault="00F97212">
      <w:pPr>
        <w:spacing w:after="120"/>
      </w:pPr>
    </w:p>
    <w:p w:rsidR="00F97212" w:rsidRDefault="00FF52FE">
      <w:pPr>
        <w:spacing w:after="120"/>
      </w:pPr>
      <w:proofErr w:type="spellStart"/>
      <w:r>
        <w:rPr>
          <w:rFonts w:ascii="Calibri" w:eastAsia="Calibri" w:hAnsi="Calibri" w:cs="Calibri"/>
          <w:b/>
          <w:u w:val="single"/>
        </w:rPr>
        <w:t>Hypothesis</w:t>
      </w:r>
      <w:proofErr w:type="spellEnd"/>
      <w:r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  <w:color w:val="FF0000"/>
        </w:rPr>
        <w:t xml:space="preserve">Complete </w:t>
      </w:r>
      <w:proofErr w:type="spellStart"/>
      <w:r>
        <w:rPr>
          <w:rFonts w:ascii="Calibri" w:eastAsia="Calibri" w:hAnsi="Calibri" w:cs="Calibri"/>
          <w:color w:val="FF0000"/>
        </w:rPr>
        <w:t>this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section</w:t>
      </w:r>
      <w:proofErr w:type="spellEnd"/>
      <w:r>
        <w:rPr>
          <w:rFonts w:ascii="Calibri" w:eastAsia="Calibri" w:hAnsi="Calibri" w:cs="Calibri"/>
        </w:rPr>
        <w:t>)</w:t>
      </w:r>
    </w:p>
    <w:p w:rsidR="00F97212" w:rsidRDefault="00FF52FE">
      <w:pPr>
        <w:spacing w:after="120"/>
      </w:pP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reaction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</w:rPr>
        <w:t>increase</w:t>
      </w:r>
      <w:proofErr w:type="spellEnd"/>
      <w:r>
        <w:rPr>
          <w:rFonts w:ascii="Calibri" w:eastAsia="Calibri" w:hAnsi="Calibri" w:cs="Calibri"/>
          <w:b/>
          <w:color w:val="FF0000"/>
        </w:rPr>
        <w:t>/</w:t>
      </w:r>
      <w:proofErr w:type="spellStart"/>
      <w:r>
        <w:rPr>
          <w:rFonts w:ascii="Calibri" w:eastAsia="Calibri" w:hAnsi="Calibri" w:cs="Calibri"/>
          <w:b/>
          <w:color w:val="FF0000"/>
        </w:rPr>
        <w:t>decrease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</w:rPr>
        <w:t>when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concentration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HCl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increased</w:t>
      </w:r>
      <w:proofErr w:type="spellEnd"/>
      <w:r>
        <w:rPr>
          <w:rFonts w:ascii="Calibri" w:eastAsia="Calibri" w:hAnsi="Calibri" w:cs="Calibri"/>
        </w:rPr>
        <w:t xml:space="preserve">.  I </w:t>
      </w:r>
      <w:proofErr w:type="spellStart"/>
      <w:r>
        <w:rPr>
          <w:rFonts w:ascii="Calibri" w:eastAsia="Calibri" w:hAnsi="Calibri" w:cs="Calibri"/>
        </w:rPr>
        <w:t>think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because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background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information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section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says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…   .</w:t>
      </w:r>
    </w:p>
    <w:p w:rsidR="00F97212" w:rsidRDefault="00F97212">
      <w:pPr>
        <w:spacing w:after="120"/>
      </w:pPr>
    </w:p>
    <w:p w:rsidR="00F97212" w:rsidRDefault="00F97212">
      <w:pPr>
        <w:spacing w:after="120"/>
      </w:pPr>
    </w:p>
    <w:p w:rsidR="00F97212" w:rsidRDefault="00F97212">
      <w:pPr>
        <w:spacing w:after="120"/>
      </w:pPr>
    </w:p>
    <w:p w:rsidR="00F97212" w:rsidRDefault="00F97212"/>
    <w:p w:rsidR="00F97212" w:rsidRDefault="00FF52FE">
      <w:r>
        <w:br w:type="page"/>
      </w:r>
    </w:p>
    <w:p w:rsidR="00F97212" w:rsidRDefault="00F97212"/>
    <w:p w:rsidR="00F97212" w:rsidRDefault="00FF52FE">
      <w:proofErr w:type="spellStart"/>
      <w:r>
        <w:rPr>
          <w:rFonts w:ascii="Calibri" w:eastAsia="Calibri" w:hAnsi="Calibri" w:cs="Calibri"/>
          <w:b/>
          <w:u w:val="single"/>
        </w:rPr>
        <w:t>Materials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tbl>
      <w:tblPr>
        <w:tblStyle w:val="a0"/>
        <w:tblW w:w="8172" w:type="dxa"/>
        <w:tblInd w:w="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192"/>
        <w:gridCol w:w="1980"/>
      </w:tblGrid>
      <w:tr w:rsidR="00F97212">
        <w:trPr>
          <w:trHeight w:val="380"/>
        </w:trPr>
        <w:tc>
          <w:tcPr>
            <w:tcW w:w="6192" w:type="dxa"/>
            <w:vAlign w:val="center"/>
          </w:tcPr>
          <w:p w:rsidR="00F97212" w:rsidRDefault="00FF52FE">
            <w:r>
              <w:rPr>
                <w:rFonts w:ascii="Calibri" w:eastAsia="Calibri" w:hAnsi="Calibri" w:cs="Calibri"/>
              </w:rPr>
              <w:t xml:space="preserve">100 </w:t>
            </w:r>
            <w:proofErr w:type="spellStart"/>
            <w:r>
              <w:rPr>
                <w:rFonts w:ascii="Calibri" w:eastAsia="Calibri" w:hAnsi="Calibri" w:cs="Calibri"/>
              </w:rPr>
              <w:t>mL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beaker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with</w:t>
            </w:r>
            <w:proofErr w:type="spellEnd"/>
            <w:r>
              <w:rPr>
                <w:rFonts w:ascii="Calibri" w:eastAsia="Calibri" w:hAnsi="Calibri" w:cs="Calibri"/>
              </w:rPr>
              <w:t xml:space="preserve"> a 0.25M </w:t>
            </w:r>
            <w:proofErr w:type="spellStart"/>
            <w:r>
              <w:rPr>
                <w:rFonts w:ascii="Calibri" w:eastAsia="Calibri" w:hAnsi="Calibri" w:cs="Calibri"/>
              </w:rPr>
              <w:t>sodium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thiosulfate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solution</w:t>
            </w:r>
            <w:proofErr w:type="spellEnd"/>
          </w:p>
        </w:tc>
        <w:tc>
          <w:tcPr>
            <w:tcW w:w="1980" w:type="dxa"/>
            <w:vAlign w:val="center"/>
          </w:tcPr>
          <w:p w:rsidR="00F97212" w:rsidRDefault="00FF52FE">
            <w:r>
              <w:rPr>
                <w:rFonts w:ascii="Calibri" w:eastAsia="Calibri" w:hAnsi="Calibri" w:cs="Calibri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</w:rPr>
              <w:t>ruler</w:t>
            </w:r>
            <w:proofErr w:type="spellEnd"/>
          </w:p>
        </w:tc>
      </w:tr>
      <w:tr w:rsidR="00F97212">
        <w:trPr>
          <w:trHeight w:val="380"/>
        </w:trPr>
        <w:tc>
          <w:tcPr>
            <w:tcW w:w="6192" w:type="dxa"/>
            <w:vAlign w:val="center"/>
          </w:tcPr>
          <w:p w:rsidR="00F97212" w:rsidRDefault="00FF52FE">
            <w:r>
              <w:rPr>
                <w:rFonts w:ascii="Calibri" w:eastAsia="Calibri" w:hAnsi="Calibri" w:cs="Calibri"/>
              </w:rPr>
              <w:t xml:space="preserve">100 </w:t>
            </w:r>
            <w:proofErr w:type="spellStart"/>
            <w:r>
              <w:rPr>
                <w:rFonts w:ascii="Calibri" w:eastAsia="Calibri" w:hAnsi="Calibri" w:cs="Calibri"/>
              </w:rPr>
              <w:t>mL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beaker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with</w:t>
            </w:r>
            <w:proofErr w:type="spellEnd"/>
            <w:r>
              <w:rPr>
                <w:rFonts w:ascii="Calibri" w:eastAsia="Calibri" w:hAnsi="Calibri" w:cs="Calibri"/>
              </w:rPr>
              <w:t xml:space="preserve"> a 0.10M </w:t>
            </w:r>
            <w:proofErr w:type="spellStart"/>
            <w:r>
              <w:rPr>
                <w:rFonts w:ascii="Calibri" w:eastAsia="Calibri" w:hAnsi="Calibri" w:cs="Calibri"/>
              </w:rPr>
              <w:t>hydrochloric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acid</w:t>
            </w:r>
            <w:proofErr w:type="spellEnd"/>
            <w:r w:rsidR="00F81BB6">
              <w:rPr>
                <w:rFonts w:ascii="Calibri" w:eastAsia="Calibri" w:hAnsi="Calibri" w:cs="Calibri"/>
              </w:rPr>
              <w:t xml:space="preserve"> (HCl)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solution</w:t>
            </w:r>
            <w:proofErr w:type="spellEnd"/>
          </w:p>
        </w:tc>
        <w:tc>
          <w:tcPr>
            <w:tcW w:w="1980" w:type="dxa"/>
            <w:vAlign w:val="center"/>
          </w:tcPr>
          <w:p w:rsidR="00F97212" w:rsidRDefault="00FF52FE">
            <w:r>
              <w:rPr>
                <w:rFonts w:ascii="Calibri" w:eastAsia="Calibri" w:hAnsi="Calibri" w:cs="Calibri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</w:rPr>
              <w:t>stopwatch</w:t>
            </w:r>
            <w:proofErr w:type="spellEnd"/>
          </w:p>
        </w:tc>
      </w:tr>
      <w:tr w:rsidR="00F97212">
        <w:trPr>
          <w:trHeight w:val="300"/>
        </w:trPr>
        <w:tc>
          <w:tcPr>
            <w:tcW w:w="6192" w:type="dxa"/>
            <w:vAlign w:val="center"/>
          </w:tcPr>
          <w:p w:rsidR="00F97212" w:rsidRDefault="00FF52FE">
            <w:r>
              <w:rPr>
                <w:rFonts w:ascii="Calibri" w:eastAsia="Calibri" w:hAnsi="Calibri" w:cs="Calibri"/>
              </w:rPr>
              <w:t xml:space="preserve">100 </w:t>
            </w:r>
            <w:proofErr w:type="spellStart"/>
            <w:r>
              <w:rPr>
                <w:rFonts w:ascii="Calibri" w:eastAsia="Calibri" w:hAnsi="Calibri" w:cs="Calibri"/>
              </w:rPr>
              <w:t>mL</w:t>
            </w:r>
            <w:proofErr w:type="spellEnd"/>
            <w:r>
              <w:rPr>
                <w:rFonts w:ascii="Calibri" w:eastAsia="Calibri" w:hAnsi="Calibri" w:cs="Calibri"/>
              </w:rPr>
              <w:t xml:space="preserve"> Erlenmeyer </w:t>
            </w:r>
            <w:proofErr w:type="spellStart"/>
            <w:r>
              <w:rPr>
                <w:rFonts w:ascii="Calibri" w:eastAsia="Calibri" w:hAnsi="Calibri" w:cs="Calibri"/>
              </w:rPr>
              <w:t>flask</w:t>
            </w:r>
            <w:proofErr w:type="spellEnd"/>
          </w:p>
        </w:tc>
        <w:tc>
          <w:tcPr>
            <w:tcW w:w="1980" w:type="dxa"/>
            <w:vAlign w:val="center"/>
          </w:tcPr>
          <w:p w:rsidR="00F97212" w:rsidRDefault="00FF52FE">
            <w:proofErr w:type="spellStart"/>
            <w:r>
              <w:rPr>
                <w:rFonts w:ascii="Calibri" w:eastAsia="Calibri" w:hAnsi="Calibri" w:cs="Calibri"/>
              </w:rPr>
              <w:t>Goggles</w:t>
            </w:r>
            <w:proofErr w:type="spellEnd"/>
          </w:p>
        </w:tc>
      </w:tr>
      <w:tr w:rsidR="00F97212">
        <w:trPr>
          <w:trHeight w:val="280"/>
        </w:trPr>
        <w:tc>
          <w:tcPr>
            <w:tcW w:w="6192" w:type="dxa"/>
            <w:vAlign w:val="center"/>
          </w:tcPr>
          <w:p w:rsidR="00F97212" w:rsidRDefault="00FF52FE">
            <w:r>
              <w:rPr>
                <w:rFonts w:ascii="Calibri" w:eastAsia="Calibri" w:hAnsi="Calibri" w:cs="Calibri"/>
              </w:rPr>
              <w:t xml:space="preserve">A </w:t>
            </w:r>
            <w:r w:rsidR="00F81BB6">
              <w:rPr>
                <w:rFonts w:ascii="Calibri" w:eastAsia="Calibri" w:hAnsi="Calibri" w:cs="Calibri"/>
              </w:rPr>
              <w:t xml:space="preserve">15x15 cm </w:t>
            </w:r>
            <w:proofErr w:type="spellStart"/>
            <w:r w:rsidR="00F81BB6">
              <w:rPr>
                <w:rFonts w:ascii="Calibri" w:eastAsia="Calibri" w:hAnsi="Calibri" w:cs="Calibri"/>
              </w:rPr>
              <w:t>piece</w:t>
            </w:r>
            <w:proofErr w:type="spellEnd"/>
            <w:r w:rsidR="00F81BB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F81BB6">
              <w:rPr>
                <w:rFonts w:ascii="Calibri" w:eastAsia="Calibri" w:hAnsi="Calibri" w:cs="Calibri"/>
              </w:rPr>
              <w:t>of</w:t>
            </w:r>
            <w:proofErr w:type="spellEnd"/>
            <w:r w:rsidR="00F81BB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F81BB6">
              <w:rPr>
                <w:rFonts w:ascii="Calibri" w:eastAsia="Calibri" w:hAnsi="Calibri" w:cs="Calibri"/>
              </w:rPr>
              <w:t>white</w:t>
            </w:r>
            <w:proofErr w:type="spellEnd"/>
            <w:r w:rsidR="00F81BB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F81BB6">
              <w:rPr>
                <w:rFonts w:ascii="Calibri" w:eastAsia="Calibri" w:hAnsi="Calibri" w:cs="Calibri"/>
              </w:rPr>
              <w:t>paper</w:t>
            </w:r>
            <w:proofErr w:type="spellEnd"/>
            <w:r w:rsidR="00F81BB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F97212" w:rsidRDefault="00FF52FE">
            <w:r>
              <w:rPr>
                <w:rFonts w:ascii="Calibri" w:eastAsia="Calibri" w:hAnsi="Calibri" w:cs="Calibri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</w:rPr>
              <w:t>marker</w:t>
            </w:r>
            <w:proofErr w:type="spellEnd"/>
          </w:p>
        </w:tc>
      </w:tr>
      <w:tr w:rsidR="00F97212">
        <w:trPr>
          <w:trHeight w:val="280"/>
        </w:trPr>
        <w:tc>
          <w:tcPr>
            <w:tcW w:w="6192" w:type="dxa"/>
            <w:vAlign w:val="center"/>
          </w:tcPr>
          <w:p w:rsidR="00F97212" w:rsidRDefault="00F81BB6">
            <w:proofErr w:type="spellStart"/>
            <w:r>
              <w:rPr>
                <w:rFonts w:ascii="Calibri" w:eastAsia="Calibri" w:hAnsi="Calibri" w:cs="Calibri"/>
              </w:rPr>
              <w:t>Two</w:t>
            </w:r>
            <w:proofErr w:type="spellEnd"/>
            <w:r w:rsidR="00FF52FE">
              <w:rPr>
                <w:rFonts w:ascii="Calibri" w:eastAsia="Calibri" w:hAnsi="Calibri" w:cs="Calibri"/>
              </w:rPr>
              <w:t xml:space="preserve"> 50 </w:t>
            </w:r>
            <w:proofErr w:type="spellStart"/>
            <w:r w:rsidR="00FF52FE">
              <w:rPr>
                <w:rFonts w:ascii="Calibri" w:eastAsia="Calibri" w:hAnsi="Calibri" w:cs="Calibri"/>
              </w:rPr>
              <w:t>mL</w:t>
            </w:r>
            <w:proofErr w:type="spellEnd"/>
            <w:r w:rsidR="00FF52F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FF52FE">
              <w:rPr>
                <w:rFonts w:ascii="Calibri" w:eastAsia="Calibri" w:hAnsi="Calibri" w:cs="Calibri"/>
              </w:rPr>
              <w:t>measuring</w:t>
            </w:r>
            <w:proofErr w:type="spellEnd"/>
            <w:r w:rsidR="00FF52F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FF52FE">
              <w:rPr>
                <w:rFonts w:ascii="Calibri" w:eastAsia="Calibri" w:hAnsi="Calibri" w:cs="Calibri"/>
              </w:rPr>
              <w:t>cylinders</w:t>
            </w:r>
            <w:proofErr w:type="spellEnd"/>
          </w:p>
        </w:tc>
        <w:tc>
          <w:tcPr>
            <w:tcW w:w="1980" w:type="dxa"/>
            <w:vAlign w:val="center"/>
          </w:tcPr>
          <w:p w:rsidR="00F97212" w:rsidRDefault="00F97212">
            <w:pPr>
              <w:jc w:val="center"/>
            </w:pPr>
          </w:p>
        </w:tc>
      </w:tr>
    </w:tbl>
    <w:p w:rsidR="00F97212" w:rsidRDefault="00F97212">
      <w:pPr>
        <w:jc w:val="both"/>
      </w:pPr>
    </w:p>
    <w:p w:rsidR="00F97212" w:rsidRDefault="00F97212">
      <w:pPr>
        <w:jc w:val="both"/>
      </w:pPr>
    </w:p>
    <w:p w:rsidR="00F97212" w:rsidRDefault="00F97212">
      <w:pPr>
        <w:jc w:val="both"/>
      </w:pPr>
    </w:p>
    <w:p w:rsidR="00F97212" w:rsidRDefault="00F97212">
      <w:pPr>
        <w:jc w:val="both"/>
      </w:pPr>
    </w:p>
    <w:p w:rsidR="00F97212" w:rsidRDefault="00F97212">
      <w:pPr>
        <w:jc w:val="both"/>
      </w:pPr>
    </w:p>
    <w:p w:rsidR="00F97212" w:rsidRDefault="00FF52FE">
      <w:pPr>
        <w:jc w:val="both"/>
      </w:pPr>
      <w:proofErr w:type="spellStart"/>
      <w:r>
        <w:rPr>
          <w:rFonts w:ascii="Calibri" w:eastAsia="Calibri" w:hAnsi="Calibri" w:cs="Calibri"/>
          <w:b/>
          <w:u w:val="single"/>
        </w:rPr>
        <w:t>Method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p w:rsidR="00F97212" w:rsidRPr="00F81BB6" w:rsidRDefault="00722403">
      <w:pPr>
        <w:numPr>
          <w:ilvl w:val="0"/>
          <w:numId w:val="1"/>
        </w:numPr>
        <w:ind w:hanging="360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SAFETY: </w:t>
      </w:r>
      <w:proofErr w:type="spellStart"/>
      <w:r w:rsidRPr="00F81BB6">
        <w:rPr>
          <w:rFonts w:ascii="Calibri" w:eastAsia="Calibri" w:hAnsi="Calibri" w:cs="Calibri"/>
          <w:b/>
        </w:rPr>
        <w:t>You</w:t>
      </w:r>
      <w:proofErr w:type="spellEnd"/>
      <w:r w:rsidRPr="00F81BB6">
        <w:rPr>
          <w:rFonts w:ascii="Calibri" w:eastAsia="Calibri" w:hAnsi="Calibri" w:cs="Calibri"/>
          <w:b/>
        </w:rPr>
        <w:t xml:space="preserve"> </w:t>
      </w:r>
      <w:proofErr w:type="spellStart"/>
      <w:r w:rsidRPr="00F81BB6">
        <w:rPr>
          <w:rFonts w:ascii="Calibri" w:eastAsia="Calibri" w:hAnsi="Calibri" w:cs="Calibri"/>
          <w:b/>
        </w:rPr>
        <w:t>must</w:t>
      </w:r>
      <w:proofErr w:type="spellEnd"/>
      <w:r w:rsidRPr="00F81BB6">
        <w:rPr>
          <w:rFonts w:ascii="Calibri" w:eastAsia="Calibri" w:hAnsi="Calibri" w:cs="Calibri"/>
          <w:b/>
        </w:rPr>
        <w:t xml:space="preserve"> </w:t>
      </w:r>
      <w:proofErr w:type="spellStart"/>
      <w:r w:rsidRPr="00F81BB6">
        <w:rPr>
          <w:rFonts w:ascii="Calibri" w:eastAsia="Calibri" w:hAnsi="Calibri" w:cs="Calibri"/>
          <w:b/>
        </w:rPr>
        <w:t>wear</w:t>
      </w:r>
      <w:proofErr w:type="spellEnd"/>
      <w:r w:rsidRPr="00F81BB6">
        <w:rPr>
          <w:rFonts w:ascii="Calibri" w:eastAsia="Calibri" w:hAnsi="Calibri" w:cs="Calibri"/>
          <w:b/>
        </w:rPr>
        <w:t xml:space="preserve"> </w:t>
      </w:r>
      <w:proofErr w:type="spellStart"/>
      <w:r w:rsidRPr="00F81BB6">
        <w:rPr>
          <w:rFonts w:ascii="Calibri" w:eastAsia="Calibri" w:hAnsi="Calibri" w:cs="Calibri"/>
          <w:b/>
        </w:rPr>
        <w:t>your</w:t>
      </w:r>
      <w:proofErr w:type="spellEnd"/>
      <w:r w:rsidRPr="00F81BB6">
        <w:rPr>
          <w:rFonts w:ascii="Calibri" w:eastAsia="Calibri" w:hAnsi="Calibri" w:cs="Calibri"/>
          <w:b/>
        </w:rPr>
        <w:t xml:space="preserve"> safety </w:t>
      </w:r>
      <w:proofErr w:type="spellStart"/>
      <w:r w:rsidRPr="00F81BB6">
        <w:rPr>
          <w:rFonts w:ascii="Calibri" w:eastAsia="Calibri" w:hAnsi="Calibri" w:cs="Calibri"/>
          <w:b/>
        </w:rPr>
        <w:t>goggles</w:t>
      </w:r>
      <w:proofErr w:type="spellEnd"/>
      <w:r w:rsidRPr="00F81BB6">
        <w:rPr>
          <w:rFonts w:ascii="Calibri" w:eastAsia="Calibri" w:hAnsi="Calibri" w:cs="Calibri"/>
          <w:b/>
        </w:rPr>
        <w:t xml:space="preserve"> </w:t>
      </w:r>
      <w:proofErr w:type="spellStart"/>
      <w:r w:rsidRPr="00F81BB6">
        <w:rPr>
          <w:rFonts w:ascii="Calibri" w:eastAsia="Calibri" w:hAnsi="Calibri" w:cs="Calibri"/>
          <w:b/>
        </w:rPr>
        <w:t>until</w:t>
      </w:r>
      <w:proofErr w:type="spellEnd"/>
      <w:r w:rsidRPr="00F81BB6">
        <w:rPr>
          <w:rFonts w:ascii="Calibri" w:eastAsia="Calibri" w:hAnsi="Calibri" w:cs="Calibri"/>
          <w:b/>
        </w:rPr>
        <w:t xml:space="preserve"> </w:t>
      </w:r>
      <w:proofErr w:type="spellStart"/>
      <w:r w:rsidRPr="00F81BB6">
        <w:rPr>
          <w:rFonts w:ascii="Calibri" w:eastAsia="Calibri" w:hAnsi="Calibri" w:cs="Calibri"/>
          <w:b/>
        </w:rPr>
        <w:t>the</w:t>
      </w:r>
      <w:proofErr w:type="spellEnd"/>
      <w:r w:rsidRPr="00F81BB6">
        <w:rPr>
          <w:rFonts w:ascii="Calibri" w:eastAsia="Calibri" w:hAnsi="Calibri" w:cs="Calibri"/>
          <w:b/>
        </w:rPr>
        <w:t xml:space="preserve"> </w:t>
      </w:r>
      <w:proofErr w:type="spellStart"/>
      <w:r w:rsidRPr="00F81BB6">
        <w:rPr>
          <w:rFonts w:ascii="Calibri" w:eastAsia="Calibri" w:hAnsi="Calibri" w:cs="Calibri"/>
          <w:b/>
        </w:rPr>
        <w:t>end</w:t>
      </w:r>
      <w:proofErr w:type="spellEnd"/>
      <w:r w:rsidRPr="00F81BB6">
        <w:rPr>
          <w:rFonts w:ascii="Calibri" w:eastAsia="Calibri" w:hAnsi="Calibri" w:cs="Calibri"/>
          <w:b/>
        </w:rPr>
        <w:t xml:space="preserve"> </w:t>
      </w:r>
      <w:proofErr w:type="spellStart"/>
      <w:r w:rsidRPr="00F81BB6">
        <w:rPr>
          <w:rFonts w:ascii="Calibri" w:eastAsia="Calibri" w:hAnsi="Calibri" w:cs="Calibri"/>
          <w:b/>
        </w:rPr>
        <w:t>of</w:t>
      </w:r>
      <w:proofErr w:type="spellEnd"/>
      <w:r w:rsidRPr="00F81BB6">
        <w:rPr>
          <w:rFonts w:ascii="Calibri" w:eastAsia="Calibri" w:hAnsi="Calibri" w:cs="Calibri"/>
          <w:b/>
        </w:rPr>
        <w:t xml:space="preserve"> </w:t>
      </w:r>
      <w:proofErr w:type="spellStart"/>
      <w:r w:rsidRPr="00F81BB6">
        <w:rPr>
          <w:rFonts w:ascii="Calibri" w:eastAsia="Calibri" w:hAnsi="Calibri" w:cs="Calibri"/>
          <w:b/>
        </w:rPr>
        <w:t>the</w:t>
      </w:r>
      <w:proofErr w:type="spellEnd"/>
      <w:r w:rsidRPr="00F81BB6">
        <w:rPr>
          <w:rFonts w:ascii="Calibri" w:eastAsia="Calibri" w:hAnsi="Calibri" w:cs="Calibri"/>
          <w:b/>
        </w:rPr>
        <w:t xml:space="preserve"> </w:t>
      </w:r>
      <w:proofErr w:type="spellStart"/>
      <w:r w:rsidRPr="00F81BB6">
        <w:rPr>
          <w:rFonts w:ascii="Calibri" w:eastAsia="Calibri" w:hAnsi="Calibri" w:cs="Calibri"/>
          <w:b/>
        </w:rPr>
        <w:t>experiment</w:t>
      </w:r>
      <w:proofErr w:type="spellEnd"/>
      <w:r w:rsidR="00FF52FE" w:rsidRPr="00F81BB6">
        <w:rPr>
          <w:rFonts w:ascii="Calibri" w:eastAsia="Calibri" w:hAnsi="Calibri" w:cs="Calibri"/>
          <w:b/>
        </w:rPr>
        <w:t>.</w:t>
      </w:r>
    </w:p>
    <w:p w:rsidR="00F97212" w:rsidRDefault="00FF52FE">
      <w:pPr>
        <w:numPr>
          <w:ilvl w:val="0"/>
          <w:numId w:val="1"/>
        </w:numPr>
        <w:ind w:hanging="360"/>
        <w:contextualSpacing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Make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F81BB6">
        <w:rPr>
          <w:rFonts w:ascii="Calibri" w:eastAsia="Calibri" w:hAnsi="Calibri" w:cs="Calibri"/>
        </w:rPr>
        <w:t>you</w:t>
      </w:r>
      <w:proofErr w:type="spellEnd"/>
      <w:r w:rsidR="00F81BB6">
        <w:rPr>
          <w:rFonts w:ascii="Calibri" w:eastAsia="Calibri" w:hAnsi="Calibri" w:cs="Calibri"/>
        </w:rPr>
        <w:t xml:space="preserve"> </w:t>
      </w:r>
      <w:proofErr w:type="spellStart"/>
      <w:r w:rsidR="00F81BB6">
        <w:rPr>
          <w:rFonts w:ascii="Calibri" w:eastAsia="Calibri" w:hAnsi="Calibri" w:cs="Calibri"/>
        </w:rPr>
        <w:t>have</w:t>
      </w:r>
      <w:proofErr w:type="spellEnd"/>
      <w:r w:rsidR="00F81BB6">
        <w:rPr>
          <w:rFonts w:ascii="Calibri" w:eastAsia="Calibri" w:hAnsi="Calibri" w:cs="Calibri"/>
        </w:rPr>
        <w:t xml:space="preserve"> </w:t>
      </w:r>
      <w:proofErr w:type="spellStart"/>
      <w:r w:rsidR="00F81BB6">
        <w:rPr>
          <w:rFonts w:ascii="Calibri" w:eastAsia="Calibri" w:hAnsi="Calibri" w:cs="Calibri"/>
        </w:rPr>
        <w:t>all</w:t>
      </w:r>
      <w:proofErr w:type="spellEnd"/>
      <w:r w:rsidR="00F81BB6">
        <w:rPr>
          <w:rFonts w:ascii="Calibri" w:eastAsia="Calibri" w:hAnsi="Calibri" w:cs="Calibri"/>
        </w:rPr>
        <w:t xml:space="preserve"> </w:t>
      </w:r>
      <w:proofErr w:type="spellStart"/>
      <w:r w:rsidR="00F81BB6">
        <w:rPr>
          <w:rFonts w:ascii="Calibri" w:eastAsia="Calibri" w:hAnsi="Calibri" w:cs="Calibri"/>
        </w:rPr>
        <w:t>the</w:t>
      </w:r>
      <w:proofErr w:type="spellEnd"/>
      <w:r w:rsidR="00F81BB6">
        <w:rPr>
          <w:rFonts w:ascii="Calibri" w:eastAsia="Calibri" w:hAnsi="Calibri" w:cs="Calibri"/>
        </w:rPr>
        <w:t xml:space="preserve"> </w:t>
      </w:r>
      <w:proofErr w:type="spellStart"/>
      <w:r w:rsidR="00F81BB6">
        <w:rPr>
          <w:rFonts w:ascii="Calibri" w:eastAsia="Calibri" w:hAnsi="Calibri" w:cs="Calibri"/>
        </w:rPr>
        <w:t>needed</w:t>
      </w:r>
      <w:proofErr w:type="spellEnd"/>
      <w:r w:rsidR="00F81BB6">
        <w:rPr>
          <w:rFonts w:ascii="Calibri" w:eastAsia="Calibri" w:hAnsi="Calibri" w:cs="Calibri"/>
        </w:rPr>
        <w:t xml:space="preserve"> material </w:t>
      </w:r>
      <w:proofErr w:type="spellStart"/>
      <w:r w:rsidR="00F81BB6">
        <w:rPr>
          <w:rFonts w:ascii="Calibri" w:eastAsia="Calibri" w:hAnsi="Calibri" w:cs="Calibri"/>
        </w:rPr>
        <w:t>before</w:t>
      </w:r>
      <w:proofErr w:type="spellEnd"/>
      <w:r w:rsidR="00F81BB6">
        <w:rPr>
          <w:rFonts w:ascii="Calibri" w:eastAsia="Calibri" w:hAnsi="Calibri" w:cs="Calibri"/>
        </w:rPr>
        <w:t xml:space="preserve"> </w:t>
      </w:r>
      <w:proofErr w:type="spellStart"/>
      <w:r w:rsidR="00F81BB6">
        <w:rPr>
          <w:rFonts w:ascii="Calibri" w:eastAsia="Calibri" w:hAnsi="Calibri" w:cs="Calibri"/>
        </w:rPr>
        <w:t>you</w:t>
      </w:r>
      <w:proofErr w:type="spellEnd"/>
      <w:r w:rsidR="00F81BB6">
        <w:rPr>
          <w:rFonts w:ascii="Calibri" w:eastAsia="Calibri" w:hAnsi="Calibri" w:cs="Calibri"/>
        </w:rPr>
        <w:t xml:space="preserve"> </w:t>
      </w:r>
      <w:proofErr w:type="spellStart"/>
      <w:r w:rsidR="00F81BB6">
        <w:rPr>
          <w:rFonts w:ascii="Calibri" w:eastAsia="Calibri" w:hAnsi="Calibri" w:cs="Calibri"/>
        </w:rPr>
        <w:t>start</w:t>
      </w:r>
      <w:proofErr w:type="spellEnd"/>
      <w:r w:rsidR="00F81BB6">
        <w:rPr>
          <w:rFonts w:ascii="Calibri" w:eastAsia="Calibri" w:hAnsi="Calibri" w:cs="Calibri"/>
        </w:rPr>
        <w:t>.</w:t>
      </w:r>
    </w:p>
    <w:p w:rsidR="00F97212" w:rsidRDefault="00FF52FE">
      <w:pPr>
        <w:numPr>
          <w:ilvl w:val="0"/>
          <w:numId w:val="1"/>
        </w:numPr>
        <w:ind w:hanging="360"/>
        <w:contextualSpacing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Draw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clearly</w:t>
      </w:r>
      <w:proofErr w:type="spellEnd"/>
      <w:r>
        <w:rPr>
          <w:rFonts w:ascii="Calibri" w:eastAsia="Calibri" w:hAnsi="Calibri" w:cs="Calibri"/>
        </w:rPr>
        <w:t xml:space="preserve"> visible </w:t>
      </w:r>
      <w:proofErr w:type="spellStart"/>
      <w:r>
        <w:rPr>
          <w:rFonts w:ascii="Calibri" w:eastAsia="Calibri" w:hAnsi="Calibri" w:cs="Calibri"/>
        </w:rPr>
        <w:t>c</w:t>
      </w:r>
      <w:r w:rsidR="00F81BB6">
        <w:rPr>
          <w:rFonts w:ascii="Calibri" w:eastAsia="Calibri" w:hAnsi="Calibri" w:cs="Calibri"/>
        </w:rPr>
        <w:t>ross</w:t>
      </w:r>
      <w:proofErr w:type="spellEnd"/>
      <w:r w:rsidR="00F81BB6">
        <w:rPr>
          <w:rFonts w:ascii="Calibri" w:eastAsia="Calibri" w:hAnsi="Calibri" w:cs="Calibri"/>
        </w:rPr>
        <w:t xml:space="preserve"> in </w:t>
      </w:r>
      <w:proofErr w:type="spellStart"/>
      <w:r w:rsidR="00F81BB6">
        <w:rPr>
          <w:rFonts w:ascii="Calibri" w:eastAsia="Calibri" w:hAnsi="Calibri" w:cs="Calibri"/>
        </w:rPr>
        <w:t>the</w:t>
      </w:r>
      <w:proofErr w:type="spellEnd"/>
      <w:r w:rsidR="00F81BB6">
        <w:rPr>
          <w:rFonts w:ascii="Calibri" w:eastAsia="Calibri" w:hAnsi="Calibri" w:cs="Calibri"/>
        </w:rPr>
        <w:t xml:space="preserve"> </w:t>
      </w:r>
      <w:proofErr w:type="spellStart"/>
      <w:r w:rsidR="00F81BB6">
        <w:rPr>
          <w:rFonts w:ascii="Calibri" w:eastAsia="Calibri" w:hAnsi="Calibri" w:cs="Calibri"/>
        </w:rPr>
        <w:t>middle</w:t>
      </w:r>
      <w:proofErr w:type="spellEnd"/>
      <w:r w:rsidR="00F81BB6">
        <w:rPr>
          <w:rFonts w:ascii="Calibri" w:eastAsia="Calibri" w:hAnsi="Calibri" w:cs="Calibri"/>
        </w:rPr>
        <w:t xml:space="preserve"> </w:t>
      </w:r>
      <w:proofErr w:type="spellStart"/>
      <w:r w:rsidR="00F81BB6">
        <w:rPr>
          <w:rFonts w:ascii="Calibri" w:eastAsia="Calibri" w:hAnsi="Calibri" w:cs="Calibri"/>
        </w:rPr>
        <w:t>of</w:t>
      </w:r>
      <w:proofErr w:type="spellEnd"/>
      <w:r w:rsidR="00F81BB6">
        <w:rPr>
          <w:rFonts w:ascii="Calibri" w:eastAsia="Calibri" w:hAnsi="Calibri" w:cs="Calibri"/>
        </w:rPr>
        <w:t xml:space="preserve"> </w:t>
      </w:r>
      <w:proofErr w:type="spellStart"/>
      <w:r w:rsidR="00F81BB6">
        <w:rPr>
          <w:rFonts w:ascii="Calibri" w:eastAsia="Calibri" w:hAnsi="Calibri" w:cs="Calibri"/>
        </w:rPr>
        <w:t>white</w:t>
      </w:r>
      <w:proofErr w:type="spellEnd"/>
      <w:r w:rsidR="00F81BB6">
        <w:rPr>
          <w:rFonts w:ascii="Calibri" w:eastAsia="Calibri" w:hAnsi="Calibri" w:cs="Calibri"/>
        </w:rPr>
        <w:t xml:space="preserve"> </w:t>
      </w:r>
      <w:proofErr w:type="spellStart"/>
      <w:r w:rsidR="00F81BB6">
        <w:rPr>
          <w:rFonts w:ascii="Calibri" w:eastAsia="Calibri" w:hAnsi="Calibri" w:cs="Calibri"/>
        </w:rPr>
        <w:t>paper</w:t>
      </w:r>
      <w:proofErr w:type="spellEnd"/>
      <w:r w:rsidR="00F81BB6">
        <w:rPr>
          <w:rFonts w:ascii="Calibri" w:eastAsia="Calibri" w:hAnsi="Calibri" w:cs="Calibri"/>
        </w:rPr>
        <w:t xml:space="preserve"> and place </w:t>
      </w:r>
      <w:proofErr w:type="spellStart"/>
      <w:r w:rsidR="00F81BB6"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Erlenmeyer </w:t>
      </w:r>
      <w:proofErr w:type="spellStart"/>
      <w:r>
        <w:rPr>
          <w:rFonts w:ascii="Calibri" w:eastAsia="Calibri" w:hAnsi="Calibri" w:cs="Calibri"/>
        </w:rPr>
        <w:t>flask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</w:t>
      </w:r>
      <w:proofErr w:type="spellEnd"/>
      <w:r>
        <w:rPr>
          <w:rFonts w:ascii="Calibri" w:eastAsia="Calibri" w:hAnsi="Calibri" w:cs="Calibri"/>
        </w:rPr>
        <w:t xml:space="preserve"> top.</w:t>
      </w:r>
    </w:p>
    <w:p w:rsidR="00F97212" w:rsidRDefault="00FF52FE">
      <w:pPr>
        <w:numPr>
          <w:ilvl w:val="0"/>
          <w:numId w:val="1"/>
        </w:numPr>
        <w:ind w:hanging="360"/>
        <w:contextualSpacing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Using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</w:t>
      </w:r>
      <w:r w:rsidR="00551FD6">
        <w:rPr>
          <w:rFonts w:ascii="Calibri" w:eastAsia="Calibri" w:hAnsi="Calibri" w:cs="Calibri"/>
        </w:rPr>
        <w:t>he</w:t>
      </w:r>
      <w:proofErr w:type="spellEnd"/>
      <w:r w:rsidR="00551FD6">
        <w:rPr>
          <w:rFonts w:ascii="Calibri" w:eastAsia="Calibri" w:hAnsi="Calibri" w:cs="Calibri"/>
        </w:rPr>
        <w:t xml:space="preserve"> </w:t>
      </w:r>
      <w:proofErr w:type="spellStart"/>
      <w:r w:rsidR="00551FD6">
        <w:rPr>
          <w:rFonts w:ascii="Calibri" w:eastAsia="Calibri" w:hAnsi="Calibri" w:cs="Calibri"/>
        </w:rPr>
        <w:t>measuring</w:t>
      </w:r>
      <w:proofErr w:type="spellEnd"/>
      <w:r w:rsidR="00551FD6">
        <w:rPr>
          <w:rFonts w:ascii="Calibri" w:eastAsia="Calibri" w:hAnsi="Calibri" w:cs="Calibri"/>
        </w:rPr>
        <w:t xml:space="preserve"> </w:t>
      </w:r>
      <w:proofErr w:type="spellStart"/>
      <w:r w:rsidR="00551FD6">
        <w:rPr>
          <w:rFonts w:ascii="Calibri" w:eastAsia="Calibri" w:hAnsi="Calibri" w:cs="Calibri"/>
        </w:rPr>
        <w:t>cylinder</w:t>
      </w:r>
      <w:proofErr w:type="spellEnd"/>
      <w:r w:rsidR="00551FD6">
        <w:rPr>
          <w:rFonts w:ascii="Calibri" w:eastAsia="Calibri" w:hAnsi="Calibri" w:cs="Calibri"/>
        </w:rPr>
        <w:t xml:space="preserve">, </w:t>
      </w:r>
      <w:proofErr w:type="spellStart"/>
      <w:r w:rsidR="00551FD6">
        <w:rPr>
          <w:rFonts w:ascii="Calibri" w:eastAsia="Calibri" w:hAnsi="Calibri" w:cs="Calibri"/>
        </w:rPr>
        <w:t>measure</w:t>
      </w:r>
      <w:proofErr w:type="spellEnd"/>
      <w:r w:rsidR="00551FD6">
        <w:rPr>
          <w:rFonts w:ascii="Calibri" w:eastAsia="Calibri" w:hAnsi="Calibri" w:cs="Calibri"/>
        </w:rPr>
        <w:t xml:space="preserve"> 25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Na</w:t>
      </w:r>
      <w:r>
        <w:rPr>
          <w:rFonts w:ascii="Calibri" w:eastAsia="Calibri" w:hAnsi="Calibri" w:cs="Calibri"/>
          <w:vertAlign w:val="subscript"/>
        </w:rPr>
        <w:t>2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vertAlign w:val="subscript"/>
        </w:rPr>
        <w:t>2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vertAlign w:val="subscript"/>
        </w:rPr>
        <w:t>3</w:t>
      </w:r>
      <w:r w:rsidR="00977ADF">
        <w:rPr>
          <w:rFonts w:ascii="Calibri" w:eastAsia="Calibri" w:hAnsi="Calibri" w:cs="Calibri"/>
        </w:rPr>
        <w:t xml:space="preserve"> and </w:t>
      </w:r>
      <w:proofErr w:type="spellStart"/>
      <w:r w:rsidR="00977ADF">
        <w:rPr>
          <w:rFonts w:ascii="Calibri" w:eastAsia="Calibri" w:hAnsi="Calibri" w:cs="Calibri"/>
        </w:rPr>
        <w:t>pour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Erlenmeyer </w:t>
      </w:r>
      <w:proofErr w:type="spellStart"/>
      <w:r>
        <w:rPr>
          <w:rFonts w:ascii="Calibri" w:eastAsia="Calibri" w:hAnsi="Calibri" w:cs="Calibri"/>
        </w:rPr>
        <w:t>flask</w:t>
      </w:r>
      <w:proofErr w:type="spellEnd"/>
      <w:r>
        <w:rPr>
          <w:rFonts w:ascii="Calibri" w:eastAsia="Calibri" w:hAnsi="Calibri" w:cs="Calibri"/>
        </w:rPr>
        <w:t>.</w:t>
      </w:r>
    </w:p>
    <w:p w:rsidR="00F97212" w:rsidRPr="00551FD6" w:rsidRDefault="00551FD6" w:rsidP="00551FD6">
      <w:pPr>
        <w:numPr>
          <w:ilvl w:val="0"/>
          <w:numId w:val="1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USING A DIFFERENT MEASURING CYLINDER </w:t>
      </w:r>
      <w:proofErr w:type="spellStart"/>
      <w:r>
        <w:rPr>
          <w:rFonts w:ascii="Calibri" w:eastAsia="Calibri" w:hAnsi="Calibri" w:cs="Calibri"/>
        </w:rPr>
        <w:t>measure</w:t>
      </w:r>
      <w:proofErr w:type="spellEnd"/>
      <w:r>
        <w:rPr>
          <w:rFonts w:ascii="Calibri" w:eastAsia="Calibri" w:hAnsi="Calibri" w:cs="Calibri"/>
        </w:rPr>
        <w:t xml:space="preserve"> 5 ml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HCl.</w:t>
      </w:r>
    </w:p>
    <w:p w:rsidR="00F97212" w:rsidRDefault="00451685">
      <w:pPr>
        <w:numPr>
          <w:ilvl w:val="0"/>
          <w:numId w:val="1"/>
        </w:numPr>
        <w:ind w:hanging="360"/>
        <w:contextualSpacing/>
        <w:jc w:val="both"/>
        <w:rPr>
          <w:rFonts w:ascii="Calibri" w:eastAsia="Calibri" w:hAnsi="Calibri" w:cs="Calibri"/>
        </w:rPr>
      </w:pPr>
      <w:r w:rsidRPr="00DA17E1">
        <w:rPr>
          <w:rFonts w:ascii="Calibri" w:eastAsia="Calibri" w:hAnsi="Calibri" w:cs="Calibri"/>
          <w:b/>
        </w:rPr>
        <w:t>IMPORTANT!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reaction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start</w:t>
      </w:r>
      <w:proofErr w:type="spellEnd"/>
      <w:r>
        <w:rPr>
          <w:rFonts w:ascii="Calibri" w:eastAsia="Calibri" w:hAnsi="Calibri" w:cs="Calibri"/>
        </w:rPr>
        <w:t xml:space="preserve"> as </w:t>
      </w:r>
      <w:proofErr w:type="spellStart"/>
      <w:r>
        <w:rPr>
          <w:rFonts w:ascii="Calibri" w:eastAsia="Calibri" w:hAnsi="Calibri" w:cs="Calibri"/>
        </w:rPr>
        <w:t>soon</w:t>
      </w:r>
      <w:proofErr w:type="spellEnd"/>
      <w:r>
        <w:rPr>
          <w:rFonts w:ascii="Calibri" w:eastAsia="Calibri" w:hAnsi="Calibri" w:cs="Calibri"/>
        </w:rPr>
        <w:t xml:space="preserve"> as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HCl comes in </w:t>
      </w:r>
      <w:proofErr w:type="spellStart"/>
      <w:r>
        <w:rPr>
          <w:rFonts w:ascii="Calibri" w:eastAsia="Calibri" w:hAnsi="Calibri" w:cs="Calibri"/>
        </w:rPr>
        <w:t>contact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thiosulfate</w:t>
      </w:r>
      <w:proofErr w:type="spellEnd"/>
      <w:r>
        <w:rPr>
          <w:rFonts w:ascii="Calibri" w:eastAsia="Calibri" w:hAnsi="Calibri" w:cs="Calibri"/>
        </w:rPr>
        <w:t xml:space="preserve">, SO </w:t>
      </w:r>
      <w:proofErr w:type="spellStart"/>
      <w:r>
        <w:rPr>
          <w:rFonts w:ascii="Calibri" w:eastAsia="Calibri" w:hAnsi="Calibri" w:cs="Calibri"/>
        </w:rPr>
        <w:t>add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DA17E1">
        <w:rPr>
          <w:rFonts w:ascii="Calibri" w:eastAsia="Calibri" w:hAnsi="Calibri" w:cs="Calibri"/>
        </w:rPr>
        <w:t>acid</w:t>
      </w:r>
      <w:proofErr w:type="spellEnd"/>
      <w:r w:rsidR="00DA17E1">
        <w:rPr>
          <w:rFonts w:ascii="Calibri" w:eastAsia="Calibri" w:hAnsi="Calibri" w:cs="Calibri"/>
        </w:rPr>
        <w:t xml:space="preserve"> </w:t>
      </w:r>
      <w:proofErr w:type="spellStart"/>
      <w:r w:rsidR="00DA17E1">
        <w:rPr>
          <w:rFonts w:ascii="Calibri" w:eastAsia="Calibri" w:hAnsi="Calibri" w:cs="Calibri"/>
        </w:rPr>
        <w:t>to</w:t>
      </w:r>
      <w:proofErr w:type="spellEnd"/>
      <w:r w:rsidR="00DA17E1">
        <w:rPr>
          <w:rFonts w:ascii="Calibri" w:eastAsia="Calibri" w:hAnsi="Calibri" w:cs="Calibri"/>
        </w:rPr>
        <w:t xml:space="preserve"> Erlenmeyer </w:t>
      </w:r>
      <w:proofErr w:type="spellStart"/>
      <w:r w:rsidR="00DA17E1">
        <w:rPr>
          <w:rFonts w:ascii="Calibri" w:eastAsia="Calibri" w:hAnsi="Calibri" w:cs="Calibri"/>
        </w:rPr>
        <w:t>flask</w:t>
      </w:r>
      <w:proofErr w:type="spellEnd"/>
      <w:r w:rsidR="00DA17E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proofErr w:type="spellStart"/>
      <w:r w:rsidR="00DA17E1">
        <w:rPr>
          <w:rFonts w:ascii="Calibri" w:eastAsia="Calibri" w:hAnsi="Calibri" w:cs="Calibri"/>
        </w:rPr>
        <w:t>inmediately</w:t>
      </w:r>
      <w:proofErr w:type="spellEnd"/>
      <w:r w:rsidR="00DA17E1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start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stopwatch</w:t>
      </w:r>
      <w:proofErr w:type="spellEnd"/>
      <w:r w:rsidR="00977ADF">
        <w:rPr>
          <w:rFonts w:ascii="Calibri" w:eastAsia="Calibri" w:hAnsi="Calibri" w:cs="Calibri"/>
        </w:rPr>
        <w:t>!!</w:t>
      </w:r>
      <w:r>
        <w:rPr>
          <w:rFonts w:ascii="Calibri" w:eastAsia="Calibri" w:hAnsi="Calibri" w:cs="Calibri"/>
        </w:rPr>
        <w:t xml:space="preserve"> </w:t>
      </w:r>
    </w:p>
    <w:p w:rsidR="00F97212" w:rsidRDefault="00977ADF">
      <w:pPr>
        <w:numPr>
          <w:ilvl w:val="0"/>
          <w:numId w:val="1"/>
        </w:numPr>
        <w:ind w:hanging="360"/>
        <w:contextualSpacing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Look</w:t>
      </w:r>
      <w:proofErr w:type="gramEnd"/>
      <w:r w:rsidR="00F81BB6">
        <w:rPr>
          <w:rFonts w:ascii="Calibri" w:eastAsia="Calibri" w:hAnsi="Calibri" w:cs="Calibri"/>
        </w:rPr>
        <w:t xml:space="preserve"> </w:t>
      </w:r>
      <w:proofErr w:type="spellStart"/>
      <w:r w:rsidR="00F81BB6"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above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FF52FE">
        <w:rPr>
          <w:rFonts w:ascii="Calibri" w:eastAsia="Calibri" w:hAnsi="Calibri" w:cs="Calibri"/>
        </w:rPr>
        <w:t>the</w:t>
      </w:r>
      <w:proofErr w:type="spellEnd"/>
      <w:r w:rsidR="00FF52FE">
        <w:rPr>
          <w:rFonts w:ascii="Calibri" w:eastAsia="Calibri" w:hAnsi="Calibri" w:cs="Calibri"/>
        </w:rPr>
        <w:t xml:space="preserve"> </w:t>
      </w:r>
      <w:proofErr w:type="spellStart"/>
      <w:r w:rsidR="00FF52FE">
        <w:rPr>
          <w:rFonts w:ascii="Calibri" w:eastAsia="Calibri" w:hAnsi="Calibri" w:cs="Calibri"/>
        </w:rPr>
        <w:t>flask</w:t>
      </w:r>
      <w:proofErr w:type="spellEnd"/>
      <w:r w:rsidR="00FF52FE">
        <w:rPr>
          <w:rFonts w:ascii="Calibri" w:eastAsia="Calibri" w:hAnsi="Calibri" w:cs="Calibri"/>
        </w:rPr>
        <w:t xml:space="preserve">, and stop </w:t>
      </w:r>
      <w:proofErr w:type="spellStart"/>
      <w:r w:rsidR="00FF52FE">
        <w:rPr>
          <w:rFonts w:ascii="Calibri" w:eastAsia="Calibri" w:hAnsi="Calibri" w:cs="Calibri"/>
        </w:rPr>
        <w:t>t</w:t>
      </w:r>
      <w:r w:rsidR="00DA17E1">
        <w:rPr>
          <w:rFonts w:ascii="Calibri" w:eastAsia="Calibri" w:hAnsi="Calibri" w:cs="Calibri"/>
        </w:rPr>
        <w:t>he</w:t>
      </w:r>
      <w:proofErr w:type="spellEnd"/>
      <w:r w:rsidR="00DA17E1">
        <w:rPr>
          <w:rFonts w:ascii="Calibri" w:eastAsia="Calibri" w:hAnsi="Calibri" w:cs="Calibri"/>
        </w:rPr>
        <w:t xml:space="preserve"> </w:t>
      </w:r>
      <w:proofErr w:type="spellStart"/>
      <w:r w:rsidR="00DA17E1">
        <w:rPr>
          <w:rFonts w:ascii="Calibri" w:eastAsia="Calibri" w:hAnsi="Calibri" w:cs="Calibri"/>
        </w:rPr>
        <w:t>watch</w:t>
      </w:r>
      <w:proofErr w:type="spellEnd"/>
      <w:r w:rsidR="00DA17E1">
        <w:rPr>
          <w:rFonts w:ascii="Calibri" w:eastAsia="Calibri" w:hAnsi="Calibri" w:cs="Calibri"/>
        </w:rPr>
        <w:t xml:space="preserve"> </w:t>
      </w:r>
      <w:proofErr w:type="spellStart"/>
      <w:r w:rsidR="00DA17E1">
        <w:rPr>
          <w:rFonts w:ascii="Calibri" w:eastAsia="Calibri" w:hAnsi="Calibri" w:cs="Calibri"/>
        </w:rPr>
        <w:t>when</w:t>
      </w:r>
      <w:proofErr w:type="spellEnd"/>
      <w:r w:rsidR="00DA17E1">
        <w:rPr>
          <w:rFonts w:ascii="Calibri" w:eastAsia="Calibri" w:hAnsi="Calibri" w:cs="Calibri"/>
        </w:rPr>
        <w:t xml:space="preserve"> </w:t>
      </w:r>
      <w:proofErr w:type="spellStart"/>
      <w:r w:rsidR="00DA17E1">
        <w:rPr>
          <w:rFonts w:ascii="Calibri" w:eastAsia="Calibri" w:hAnsi="Calibri" w:cs="Calibri"/>
        </w:rPr>
        <w:t>you</w:t>
      </w:r>
      <w:proofErr w:type="spellEnd"/>
      <w:r w:rsidR="00DA17E1">
        <w:rPr>
          <w:rFonts w:ascii="Calibri" w:eastAsia="Calibri" w:hAnsi="Calibri" w:cs="Calibri"/>
        </w:rPr>
        <w:t xml:space="preserve"> </w:t>
      </w:r>
      <w:proofErr w:type="spellStart"/>
      <w:r w:rsidR="00DA17E1">
        <w:rPr>
          <w:rFonts w:ascii="Calibri" w:eastAsia="Calibri" w:hAnsi="Calibri" w:cs="Calibri"/>
        </w:rPr>
        <w:t>cannot</w:t>
      </w:r>
      <w:proofErr w:type="spellEnd"/>
      <w:r w:rsidR="00DA17E1">
        <w:rPr>
          <w:rFonts w:ascii="Calibri" w:eastAsia="Calibri" w:hAnsi="Calibri" w:cs="Calibri"/>
        </w:rPr>
        <w:t xml:space="preserve"> </w:t>
      </w:r>
      <w:proofErr w:type="spellStart"/>
      <w:r w:rsidR="00DA17E1">
        <w:rPr>
          <w:rFonts w:ascii="Calibri" w:eastAsia="Calibri" w:hAnsi="Calibri" w:cs="Calibri"/>
        </w:rPr>
        <w:t>longer</w:t>
      </w:r>
      <w:proofErr w:type="spellEnd"/>
      <w:r w:rsidR="00DA17E1">
        <w:rPr>
          <w:rFonts w:ascii="Calibri" w:eastAsia="Calibri" w:hAnsi="Calibri" w:cs="Calibri"/>
        </w:rPr>
        <w:t xml:space="preserve"> </w:t>
      </w:r>
      <w:proofErr w:type="spellStart"/>
      <w:r w:rsidR="00DA17E1">
        <w:rPr>
          <w:rFonts w:ascii="Calibri" w:eastAsia="Calibri" w:hAnsi="Calibri" w:cs="Calibri"/>
        </w:rPr>
        <w:t>see</w:t>
      </w:r>
      <w:proofErr w:type="spellEnd"/>
      <w:r w:rsidR="00DA17E1">
        <w:rPr>
          <w:rFonts w:ascii="Calibri" w:eastAsia="Calibri" w:hAnsi="Calibri" w:cs="Calibri"/>
        </w:rPr>
        <w:t xml:space="preserve"> </w:t>
      </w:r>
      <w:proofErr w:type="spellStart"/>
      <w:r w:rsidR="00DA17E1">
        <w:rPr>
          <w:rFonts w:ascii="Calibri" w:eastAsia="Calibri" w:hAnsi="Calibri" w:cs="Calibri"/>
        </w:rPr>
        <w:t>the</w:t>
      </w:r>
      <w:proofErr w:type="spellEnd"/>
      <w:r w:rsidR="00DA17E1">
        <w:rPr>
          <w:rFonts w:ascii="Calibri" w:eastAsia="Calibri" w:hAnsi="Calibri" w:cs="Calibri"/>
        </w:rPr>
        <w:t xml:space="preserve"> </w:t>
      </w:r>
      <w:proofErr w:type="spellStart"/>
      <w:r w:rsidR="00DA17E1">
        <w:rPr>
          <w:rFonts w:ascii="Calibri" w:eastAsia="Calibri" w:hAnsi="Calibri" w:cs="Calibri"/>
        </w:rPr>
        <w:t>cross</w:t>
      </w:r>
      <w:proofErr w:type="spellEnd"/>
      <w:r w:rsidR="00DA17E1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 w:rsidR="00FF52FE">
        <w:rPr>
          <w:rFonts w:ascii="Calibri" w:eastAsia="Calibri" w:hAnsi="Calibri" w:cs="Calibri"/>
        </w:rPr>
        <w:t>ecord</w:t>
      </w:r>
      <w:proofErr w:type="spellEnd"/>
      <w:r w:rsidR="00DA17E1">
        <w:rPr>
          <w:rFonts w:ascii="Calibri" w:eastAsia="Calibri" w:hAnsi="Calibri" w:cs="Calibri"/>
        </w:rPr>
        <w:t xml:space="preserve"> </w:t>
      </w:r>
      <w:proofErr w:type="spellStart"/>
      <w:r w:rsidR="00DA17E1">
        <w:rPr>
          <w:rFonts w:ascii="Calibri" w:eastAsia="Calibri" w:hAnsi="Calibri" w:cs="Calibri"/>
        </w:rPr>
        <w:t>this</w:t>
      </w:r>
      <w:proofErr w:type="spellEnd"/>
      <w:r w:rsidR="00DA17E1">
        <w:rPr>
          <w:rFonts w:ascii="Calibri" w:eastAsia="Calibri" w:hAnsi="Calibri" w:cs="Calibri"/>
        </w:rPr>
        <w:t xml:space="preserve"> </w:t>
      </w:r>
      <w:proofErr w:type="spellStart"/>
      <w:r w:rsidR="00DA17E1">
        <w:rPr>
          <w:rFonts w:ascii="Calibri" w:eastAsia="Calibri" w:hAnsi="Calibri" w:cs="Calibri"/>
        </w:rPr>
        <w:t>result</w:t>
      </w:r>
      <w:proofErr w:type="spellEnd"/>
      <w:r w:rsidR="00DA17E1">
        <w:rPr>
          <w:rFonts w:ascii="Calibri" w:eastAsia="Calibri" w:hAnsi="Calibri" w:cs="Calibri"/>
        </w:rPr>
        <w:t xml:space="preserve"> in </w:t>
      </w:r>
      <w:proofErr w:type="spellStart"/>
      <w:r w:rsidR="00DA17E1">
        <w:rPr>
          <w:rFonts w:ascii="Calibri" w:eastAsia="Calibri" w:hAnsi="Calibri" w:cs="Calibri"/>
        </w:rPr>
        <w:t>your</w:t>
      </w:r>
      <w:proofErr w:type="spellEnd"/>
      <w:r w:rsidR="00DA17E1">
        <w:rPr>
          <w:rFonts w:ascii="Calibri" w:eastAsia="Calibri" w:hAnsi="Calibri" w:cs="Calibri"/>
        </w:rPr>
        <w:t xml:space="preserve"> notebook</w:t>
      </w:r>
    </w:p>
    <w:p w:rsidR="00977ADF" w:rsidRDefault="00977ADF">
      <w:pPr>
        <w:numPr>
          <w:ilvl w:val="0"/>
          <w:numId w:val="1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HAZOUR: YOU MUST DISCARD THE SOLUTIONS SAFELY. USE THE PROVIDED CONTAINERS </w:t>
      </w:r>
      <w:r w:rsidRPr="00977ADF">
        <w:rPr>
          <w:rFonts w:ascii="Calibri" w:eastAsia="Calibri" w:hAnsi="Calibri" w:cs="Calibri"/>
          <w:b/>
        </w:rPr>
        <w:t>AND DO NOT USE THE SINKS</w:t>
      </w:r>
      <w:r>
        <w:rPr>
          <w:rFonts w:ascii="Calibri" w:eastAsia="Calibri" w:hAnsi="Calibri" w:cs="Calibri"/>
        </w:rPr>
        <w:t>.</w:t>
      </w:r>
    </w:p>
    <w:p w:rsidR="00F97212" w:rsidRDefault="00DA17E1">
      <w:pPr>
        <w:numPr>
          <w:ilvl w:val="0"/>
          <w:numId w:val="1"/>
        </w:numPr>
        <w:ind w:hanging="360"/>
        <w:contextualSpacing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Rep</w:t>
      </w:r>
      <w:r w:rsidR="00977ADF">
        <w:rPr>
          <w:rFonts w:ascii="Calibri" w:eastAsia="Calibri" w:hAnsi="Calibri" w:cs="Calibri"/>
        </w:rPr>
        <w:t>eat</w:t>
      </w:r>
      <w:proofErr w:type="spellEnd"/>
      <w:r w:rsidR="00977ADF">
        <w:rPr>
          <w:rFonts w:ascii="Calibri" w:eastAsia="Calibri" w:hAnsi="Calibri" w:cs="Calibri"/>
        </w:rPr>
        <w:t xml:space="preserve"> </w:t>
      </w:r>
      <w:proofErr w:type="spellStart"/>
      <w:r w:rsidR="00977ADF">
        <w:rPr>
          <w:rFonts w:ascii="Calibri" w:eastAsia="Calibri" w:hAnsi="Calibri" w:cs="Calibri"/>
        </w:rPr>
        <w:t>steps</w:t>
      </w:r>
      <w:proofErr w:type="spellEnd"/>
      <w:r w:rsidR="00977ADF">
        <w:rPr>
          <w:rFonts w:ascii="Calibri" w:eastAsia="Calibri" w:hAnsi="Calibri" w:cs="Calibri"/>
        </w:rPr>
        <w:t xml:space="preserve"> 4 - 7 </w:t>
      </w:r>
      <w:proofErr w:type="spellStart"/>
      <w:r w:rsidR="00977ADF">
        <w:rPr>
          <w:rFonts w:ascii="Calibri" w:eastAsia="Calibri" w:hAnsi="Calibri" w:cs="Calibri"/>
        </w:rPr>
        <w:t>with</w:t>
      </w:r>
      <w:proofErr w:type="spellEnd"/>
      <w:r w:rsidR="00977ADF">
        <w:rPr>
          <w:rFonts w:ascii="Calibri" w:eastAsia="Calibri" w:hAnsi="Calibri" w:cs="Calibri"/>
        </w:rPr>
        <w:t xml:space="preserve"> 10mL</w:t>
      </w:r>
      <w:r>
        <w:rPr>
          <w:rFonts w:ascii="Calibri" w:eastAsia="Calibri" w:hAnsi="Calibri" w:cs="Calibri"/>
        </w:rPr>
        <w:t>, 15mL, 2</w:t>
      </w:r>
      <w:r w:rsidR="00FF52FE">
        <w:rPr>
          <w:rFonts w:ascii="Calibri" w:eastAsia="Calibri" w:hAnsi="Calibri" w:cs="Calibri"/>
        </w:rPr>
        <w:t xml:space="preserve">0mL and </w:t>
      </w:r>
      <w:r>
        <w:rPr>
          <w:rFonts w:ascii="Calibri" w:eastAsia="Calibri" w:hAnsi="Calibri" w:cs="Calibri"/>
        </w:rPr>
        <w:t>25</w:t>
      </w:r>
      <w:r w:rsidR="00977ADF">
        <w:rPr>
          <w:rFonts w:ascii="Calibri" w:eastAsia="Calibri" w:hAnsi="Calibri" w:cs="Calibri"/>
        </w:rPr>
        <w:t>mL HCl</w:t>
      </w:r>
      <w:r w:rsidR="00FF52FE">
        <w:rPr>
          <w:rFonts w:ascii="Calibri" w:eastAsia="Calibri" w:hAnsi="Calibri" w:cs="Calibri"/>
        </w:rPr>
        <w:t xml:space="preserve"> </w:t>
      </w:r>
    </w:p>
    <w:p w:rsidR="00F97212" w:rsidRDefault="00FF52FE">
      <w:pPr>
        <w:numPr>
          <w:ilvl w:val="0"/>
          <w:numId w:val="1"/>
        </w:numPr>
        <w:ind w:hanging="360"/>
        <w:contextualSpacing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Tidy</w:t>
      </w:r>
      <w:proofErr w:type="spellEnd"/>
      <w:r>
        <w:rPr>
          <w:rFonts w:ascii="Calibri" w:eastAsia="Calibri" w:hAnsi="Calibri" w:cs="Calibri"/>
        </w:rPr>
        <w:t xml:space="preserve"> up </w:t>
      </w:r>
      <w:proofErr w:type="spellStart"/>
      <w:r>
        <w:rPr>
          <w:rFonts w:ascii="Calibri" w:eastAsia="Calibri" w:hAnsi="Calibri" w:cs="Calibri"/>
        </w:rPr>
        <w:t>following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</w:t>
      </w:r>
      <w:r w:rsidR="00977ADF">
        <w:rPr>
          <w:rFonts w:ascii="Calibri" w:eastAsia="Calibri" w:hAnsi="Calibri" w:cs="Calibri"/>
        </w:rPr>
        <w:t>eacher’s</w:t>
      </w:r>
      <w:proofErr w:type="spellEnd"/>
      <w:r w:rsidR="00977ADF">
        <w:rPr>
          <w:rFonts w:ascii="Calibri" w:eastAsia="Calibri" w:hAnsi="Calibri" w:cs="Calibri"/>
        </w:rPr>
        <w:t xml:space="preserve"> </w:t>
      </w:r>
      <w:proofErr w:type="spellStart"/>
      <w:r w:rsidR="00977ADF">
        <w:rPr>
          <w:rFonts w:ascii="Calibri" w:eastAsia="Calibri" w:hAnsi="Calibri" w:cs="Calibri"/>
        </w:rPr>
        <w:t>instructions</w:t>
      </w:r>
      <w:proofErr w:type="spellEnd"/>
      <w:r w:rsidR="00977ADF">
        <w:rPr>
          <w:rFonts w:ascii="Calibri" w:eastAsia="Calibri" w:hAnsi="Calibri" w:cs="Calibri"/>
        </w:rPr>
        <w:t>.</w:t>
      </w:r>
    </w:p>
    <w:p w:rsidR="00F97212" w:rsidRDefault="00F97212"/>
    <w:p w:rsidR="00F97212" w:rsidRDefault="00F97212"/>
    <w:sectPr w:rsidR="00F97212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A1641"/>
    <w:multiLevelType w:val="multilevel"/>
    <w:tmpl w:val="C9788E4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97212"/>
    <w:rsid w:val="002B7968"/>
    <w:rsid w:val="00451685"/>
    <w:rsid w:val="00551FD6"/>
    <w:rsid w:val="00722403"/>
    <w:rsid w:val="00977ADF"/>
    <w:rsid w:val="00C07C7A"/>
    <w:rsid w:val="00DA17E1"/>
    <w:rsid w:val="00E04498"/>
    <w:rsid w:val="00F255A6"/>
    <w:rsid w:val="00F81BB6"/>
    <w:rsid w:val="00F97212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4571"/>
  <w15:docId w15:val="{D95ECDB2-8737-4F5D-882F-1DF00A08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maria.isern@sfpaula.com</cp:lastModifiedBy>
  <cp:revision>5</cp:revision>
  <dcterms:created xsi:type="dcterms:W3CDTF">2017-10-04T11:52:00Z</dcterms:created>
  <dcterms:modified xsi:type="dcterms:W3CDTF">2017-10-10T09:22:00Z</dcterms:modified>
</cp:coreProperties>
</file>